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9B5" w:rsidRDefault="00C149B5" w:rsidP="00750B5F">
      <w:pPr>
        <w:pStyle w:val="BodyText"/>
      </w:pPr>
      <w:r>
        <w:t>EEP18 WG3 WP5</w:t>
      </w:r>
    </w:p>
    <w:p w:rsidR="00C149B5" w:rsidRDefault="00C149B5" w:rsidP="00750B5F">
      <w:pPr>
        <w:pStyle w:val="BodyText"/>
        <w:tabs>
          <w:tab w:val="left" w:pos="1701"/>
        </w:tabs>
      </w:pPr>
      <w:r>
        <w:t>Agenda item</w:t>
      </w:r>
      <w:r>
        <w:tab/>
        <w:t>10.2.2</w:t>
      </w:r>
    </w:p>
    <w:p w:rsidR="00C149B5" w:rsidRDefault="00C149B5" w:rsidP="00750B5F">
      <w:pPr>
        <w:pStyle w:val="BodyText"/>
        <w:tabs>
          <w:tab w:val="left" w:pos="1701"/>
        </w:tabs>
      </w:pPr>
      <w:r>
        <w:t>Task Number</w:t>
      </w:r>
      <w:r>
        <w:tab/>
        <w:t>6 Environment</w:t>
      </w:r>
    </w:p>
    <w:p w:rsidR="00C149B5" w:rsidRDefault="00C149B5" w:rsidP="00750B5F">
      <w:pPr>
        <w:pStyle w:val="BodyText"/>
        <w:tabs>
          <w:tab w:val="left" w:pos="1701"/>
        </w:tabs>
      </w:pPr>
      <w:r>
        <w:t>Author(s)</w:t>
      </w:r>
      <w:r>
        <w:tab/>
        <w:t>Simon Millyard</w:t>
      </w:r>
    </w:p>
    <w:p w:rsidR="00C149B5" w:rsidRDefault="00C149B5">
      <w:pPr>
        <w:rPr>
          <w:rFonts w:ascii="Times New Roman" w:hAnsi="Times New Roman"/>
          <w:b/>
          <w:sz w:val="27"/>
          <w:szCs w:val="27"/>
          <w:lang w:eastAsia="en-GB"/>
        </w:rPr>
      </w:pPr>
    </w:p>
    <w:p w:rsidR="00C149B5" w:rsidRDefault="00C149B5" w:rsidP="002D034A">
      <w:pPr>
        <w:rPr>
          <w:rFonts w:ascii="Times New Roman" w:hAnsi="Times New Roman"/>
          <w:b/>
          <w:sz w:val="27"/>
          <w:szCs w:val="27"/>
          <w:lang w:eastAsia="en-GB"/>
        </w:rPr>
      </w:pPr>
      <w:r>
        <w:rPr>
          <w:rFonts w:ascii="Times New Roman" w:hAnsi="Times New Roman"/>
          <w:b/>
          <w:sz w:val="27"/>
          <w:szCs w:val="27"/>
          <w:lang w:eastAsia="en-GB"/>
        </w:rPr>
        <w:t>APPENDIX 1</w:t>
      </w:r>
    </w:p>
    <w:p w:rsidR="00C149B5" w:rsidRPr="002A46B4" w:rsidRDefault="00C149B5" w:rsidP="00314708">
      <w:pPr>
        <w:pStyle w:val="Title"/>
        <w:rPr>
          <w:b w:val="0"/>
          <w:sz w:val="32"/>
          <w:szCs w:val="32"/>
        </w:rPr>
      </w:pPr>
    </w:p>
    <w:p w:rsidR="00C149B5" w:rsidRPr="0052538D" w:rsidRDefault="00C149B5" w:rsidP="00314708">
      <w:pPr>
        <w:tabs>
          <w:tab w:val="center" w:pos="4729"/>
        </w:tabs>
        <w:jc w:val="center"/>
        <w:rPr>
          <w:rFonts w:ascii="Arial" w:hAnsi="Arial" w:cs="Arial"/>
          <w:b/>
          <w:sz w:val="24"/>
        </w:rPr>
      </w:pPr>
      <w:r>
        <w:rPr>
          <w:rFonts w:ascii="Arial" w:hAnsi="Arial" w:cs="Arial"/>
          <w:b/>
          <w:sz w:val="24"/>
        </w:rPr>
        <w:t xml:space="preserve"> MODEL SAFE WORK INSTRUCTION </w:t>
      </w:r>
    </w:p>
    <w:p w:rsidR="00C149B5" w:rsidRPr="0052538D" w:rsidRDefault="00C149B5" w:rsidP="00314708">
      <w:pPr>
        <w:tabs>
          <w:tab w:val="center" w:pos="4729"/>
        </w:tabs>
        <w:jc w:val="center"/>
        <w:rPr>
          <w:rFonts w:ascii="Arial" w:hAnsi="Arial" w:cs="Arial"/>
          <w:sz w:val="24"/>
        </w:rPr>
      </w:pPr>
      <w:r w:rsidRPr="0052538D">
        <w:rPr>
          <w:rFonts w:ascii="Arial" w:hAnsi="Arial" w:cs="Arial"/>
          <w:b/>
          <w:sz w:val="24"/>
        </w:rPr>
        <w:t>Mercury</w:t>
      </w:r>
      <w:r>
        <w:rPr>
          <w:rFonts w:ascii="Arial" w:hAnsi="Arial" w:cs="Arial"/>
          <w:b/>
          <w:sz w:val="24"/>
        </w:rPr>
        <w:t xml:space="preserve"> (Hg) in Rotating Optics</w:t>
      </w:r>
    </w:p>
    <w:p w:rsidR="00C149B5" w:rsidRDefault="00C149B5" w:rsidP="00314708">
      <w:pPr>
        <w:pStyle w:val="Title"/>
        <w:rPr>
          <w:sz w:val="32"/>
          <w:szCs w:val="32"/>
        </w:rPr>
      </w:pPr>
    </w:p>
    <w:p w:rsidR="00C149B5" w:rsidRPr="005F0B32" w:rsidRDefault="00C149B5" w:rsidP="00314708">
      <w:pPr>
        <w:pStyle w:val="Header"/>
        <w:tabs>
          <w:tab w:val="left" w:pos="567"/>
        </w:tabs>
        <w:rPr>
          <w:rFonts w:ascii="Arial" w:hAnsi="Arial" w:cs="Arial"/>
          <w:b/>
          <w:bCs/>
          <w:caps/>
          <w:sz w:val="22"/>
          <w:szCs w:val="22"/>
        </w:rPr>
      </w:pPr>
      <w:r w:rsidRPr="005F0B32">
        <w:rPr>
          <w:rFonts w:ascii="Arial" w:hAnsi="Arial" w:cs="Arial"/>
          <w:b/>
          <w:bCs/>
          <w:caps/>
          <w:sz w:val="22"/>
          <w:szCs w:val="22"/>
        </w:rPr>
        <w:t>1.</w:t>
      </w:r>
      <w:r w:rsidRPr="005F0B32">
        <w:rPr>
          <w:rFonts w:ascii="Arial" w:hAnsi="Arial" w:cs="Arial"/>
          <w:b/>
          <w:bCs/>
          <w:caps/>
          <w:sz w:val="22"/>
          <w:szCs w:val="22"/>
        </w:rPr>
        <w:tab/>
        <w:t xml:space="preserve">Purpose </w:t>
      </w:r>
    </w:p>
    <w:p w:rsidR="00C149B5" w:rsidRPr="005F0B32" w:rsidRDefault="00C149B5" w:rsidP="00314708">
      <w:pPr>
        <w:pStyle w:val="Header"/>
        <w:jc w:val="both"/>
        <w:rPr>
          <w:rFonts w:ascii="Arial" w:hAnsi="Arial" w:cs="Arial"/>
          <w:b/>
          <w:bCs/>
          <w:sz w:val="22"/>
          <w:szCs w:val="22"/>
        </w:rPr>
      </w:pPr>
    </w:p>
    <w:p w:rsidR="00C149B5" w:rsidRDefault="00C149B5" w:rsidP="00314708">
      <w:pPr>
        <w:pStyle w:val="Header"/>
        <w:tabs>
          <w:tab w:val="left" w:pos="1134"/>
        </w:tabs>
        <w:jc w:val="both"/>
        <w:rPr>
          <w:rFonts w:ascii="Arial" w:hAnsi="Arial" w:cs="Arial"/>
          <w:sz w:val="22"/>
          <w:szCs w:val="22"/>
        </w:rPr>
      </w:pPr>
      <w:r w:rsidRPr="005F0B32">
        <w:rPr>
          <w:rFonts w:ascii="Arial" w:hAnsi="Arial" w:cs="Arial"/>
          <w:sz w:val="22"/>
          <w:szCs w:val="22"/>
        </w:rPr>
        <w:t xml:space="preserve">These procedures detail the minimum arrangements for the </w:t>
      </w:r>
      <w:r>
        <w:rPr>
          <w:rFonts w:ascii="Arial" w:hAnsi="Arial" w:cs="Arial"/>
          <w:sz w:val="22"/>
          <w:szCs w:val="22"/>
        </w:rPr>
        <w:t xml:space="preserve">protection of employees and contractors, or any other person that may be exposed to Mercury.  It includes the procedures to be followed and health surveillance standards, including the requirements for urine testing of those that will be potentially exposed before and after working with Mercury. </w:t>
      </w:r>
    </w:p>
    <w:p w:rsidR="00C149B5" w:rsidRDefault="00C149B5" w:rsidP="00314708">
      <w:pPr>
        <w:pStyle w:val="Header"/>
        <w:tabs>
          <w:tab w:val="left" w:pos="1134"/>
        </w:tabs>
        <w:ind w:left="1134" w:hanging="567"/>
        <w:jc w:val="both"/>
        <w:rPr>
          <w:rFonts w:ascii="Arial" w:hAnsi="Arial" w:cs="Arial"/>
          <w:sz w:val="22"/>
          <w:szCs w:val="22"/>
        </w:rPr>
      </w:pPr>
    </w:p>
    <w:p w:rsidR="00C149B5" w:rsidRPr="007B5914" w:rsidRDefault="00C149B5" w:rsidP="00314708">
      <w:pPr>
        <w:tabs>
          <w:tab w:val="left" w:pos="1134"/>
        </w:tabs>
        <w:jc w:val="both"/>
        <w:rPr>
          <w:rFonts w:ascii="Arial" w:hAnsi="Arial" w:cs="Arial"/>
        </w:rPr>
      </w:pPr>
      <w:r>
        <w:rPr>
          <w:rFonts w:ascii="Arial" w:hAnsi="Arial" w:cs="Arial"/>
        </w:rPr>
        <w:t>T</w:t>
      </w:r>
      <w:r w:rsidRPr="007B5914">
        <w:rPr>
          <w:rFonts w:ascii="Arial" w:hAnsi="Arial" w:cs="Arial"/>
        </w:rPr>
        <w:t>he safe working procedures noted in this Instruction deal</w:t>
      </w:r>
      <w:r>
        <w:rPr>
          <w:rFonts w:ascii="Arial" w:hAnsi="Arial" w:cs="Arial"/>
        </w:rPr>
        <w:t>s</w:t>
      </w:r>
      <w:r w:rsidRPr="007B5914">
        <w:rPr>
          <w:rFonts w:ascii="Arial" w:hAnsi="Arial" w:cs="Arial"/>
        </w:rPr>
        <w:t xml:space="preserve"> only with the handling and use of </w:t>
      </w:r>
      <w:r>
        <w:rPr>
          <w:rFonts w:ascii="Arial" w:hAnsi="Arial" w:cs="Arial"/>
        </w:rPr>
        <w:t>Mercury</w:t>
      </w:r>
      <w:r w:rsidRPr="007B5914">
        <w:rPr>
          <w:rFonts w:ascii="Arial" w:hAnsi="Arial" w:cs="Arial"/>
        </w:rPr>
        <w:t xml:space="preserve"> and therefore can only form </w:t>
      </w:r>
      <w:r w:rsidRPr="005239B5">
        <w:rPr>
          <w:rFonts w:ascii="Arial" w:hAnsi="Arial" w:cs="Arial"/>
          <w:bCs/>
        </w:rPr>
        <w:t>part</w:t>
      </w:r>
      <w:r w:rsidRPr="007B5914">
        <w:rPr>
          <w:rFonts w:ascii="Arial" w:hAnsi="Arial" w:cs="Arial"/>
        </w:rPr>
        <w:t xml:space="preserve"> of the safe working procedure for the </w:t>
      </w:r>
      <w:r>
        <w:rPr>
          <w:rFonts w:ascii="Arial" w:hAnsi="Arial" w:cs="Arial"/>
        </w:rPr>
        <w:t>task</w:t>
      </w:r>
      <w:r w:rsidRPr="007B5914">
        <w:rPr>
          <w:rFonts w:ascii="Arial" w:hAnsi="Arial" w:cs="Arial"/>
        </w:rPr>
        <w:t xml:space="preserve">.  It is the responsibility of </w:t>
      </w:r>
      <w:r>
        <w:rPr>
          <w:rFonts w:ascii="Arial" w:hAnsi="Arial" w:cs="Arial"/>
        </w:rPr>
        <w:t xml:space="preserve">management and supervision </w:t>
      </w:r>
      <w:r w:rsidRPr="007B5914">
        <w:rPr>
          <w:rFonts w:ascii="Arial" w:hAnsi="Arial" w:cs="Arial"/>
        </w:rPr>
        <w:t>to follow the procedure</w:t>
      </w:r>
      <w:r>
        <w:rPr>
          <w:rFonts w:ascii="Arial" w:hAnsi="Arial" w:cs="Arial"/>
        </w:rPr>
        <w:t>s</w:t>
      </w:r>
      <w:r w:rsidRPr="007B5914">
        <w:rPr>
          <w:rFonts w:ascii="Arial" w:hAnsi="Arial" w:cs="Arial"/>
        </w:rPr>
        <w:t xml:space="preserve"> in </w:t>
      </w:r>
      <w:r>
        <w:rPr>
          <w:rFonts w:ascii="Arial" w:hAnsi="Arial" w:cs="Arial"/>
        </w:rPr>
        <w:t>A</w:t>
      </w:r>
      <w:r w:rsidRPr="007B5914">
        <w:rPr>
          <w:rFonts w:ascii="Arial" w:hAnsi="Arial" w:cs="Arial"/>
        </w:rPr>
        <w:t>ppendix 1 or 2. Any deviation from this work instruction will require a specific Risk Assessment to be completed.</w:t>
      </w:r>
    </w:p>
    <w:p w:rsidR="00C149B5" w:rsidRPr="005F0B32" w:rsidRDefault="00C149B5" w:rsidP="00314708">
      <w:pPr>
        <w:pStyle w:val="Header"/>
        <w:tabs>
          <w:tab w:val="left" w:pos="1134"/>
        </w:tabs>
        <w:ind w:left="1134" w:hanging="567"/>
        <w:jc w:val="both"/>
        <w:rPr>
          <w:rFonts w:ascii="Arial" w:hAnsi="Arial" w:cs="Arial"/>
          <w:sz w:val="22"/>
          <w:szCs w:val="22"/>
        </w:rPr>
      </w:pPr>
      <w:r>
        <w:rPr>
          <w:rFonts w:ascii="Arial" w:hAnsi="Arial" w:cs="Arial"/>
          <w:sz w:val="22"/>
          <w:szCs w:val="22"/>
        </w:rPr>
        <w:t xml:space="preserve"> </w:t>
      </w:r>
    </w:p>
    <w:p w:rsidR="00C149B5" w:rsidRPr="005F0B32" w:rsidRDefault="00C149B5" w:rsidP="00314708">
      <w:pPr>
        <w:pStyle w:val="Header"/>
        <w:tabs>
          <w:tab w:val="left" w:pos="1134"/>
        </w:tabs>
        <w:jc w:val="both"/>
        <w:rPr>
          <w:rFonts w:ascii="Arial" w:hAnsi="Arial" w:cs="Arial"/>
          <w:b/>
          <w:bCs/>
          <w:sz w:val="22"/>
          <w:szCs w:val="22"/>
        </w:rPr>
      </w:pPr>
      <w:r w:rsidRPr="005F0B32">
        <w:rPr>
          <w:rFonts w:ascii="Arial" w:hAnsi="Arial" w:cs="Arial"/>
          <w:b/>
          <w:bCs/>
          <w:sz w:val="22"/>
          <w:szCs w:val="22"/>
        </w:rPr>
        <w:tab/>
      </w:r>
    </w:p>
    <w:p w:rsidR="00C149B5" w:rsidRPr="005F0B32" w:rsidRDefault="00C149B5" w:rsidP="00314708">
      <w:pPr>
        <w:pStyle w:val="Header"/>
        <w:tabs>
          <w:tab w:val="left" w:pos="567"/>
        </w:tabs>
        <w:jc w:val="both"/>
        <w:rPr>
          <w:rFonts w:ascii="Arial" w:hAnsi="Arial" w:cs="Arial"/>
          <w:b/>
          <w:bCs/>
          <w:caps/>
          <w:sz w:val="22"/>
          <w:szCs w:val="22"/>
        </w:rPr>
      </w:pPr>
      <w:r w:rsidRPr="005F0B32">
        <w:rPr>
          <w:rFonts w:ascii="Arial" w:hAnsi="Arial" w:cs="Arial"/>
          <w:b/>
          <w:bCs/>
          <w:caps/>
          <w:sz w:val="22"/>
          <w:szCs w:val="22"/>
        </w:rPr>
        <w:t>2.</w:t>
      </w:r>
      <w:r w:rsidRPr="005F0B32">
        <w:rPr>
          <w:rFonts w:ascii="Arial" w:hAnsi="Arial" w:cs="Arial"/>
          <w:b/>
          <w:bCs/>
          <w:caps/>
          <w:sz w:val="22"/>
          <w:szCs w:val="22"/>
        </w:rPr>
        <w:tab/>
        <w:t>Scope</w:t>
      </w:r>
    </w:p>
    <w:p w:rsidR="00C149B5" w:rsidRPr="005F0B32" w:rsidRDefault="00C149B5" w:rsidP="00314708">
      <w:pPr>
        <w:pStyle w:val="Header"/>
        <w:jc w:val="both"/>
        <w:rPr>
          <w:rFonts w:ascii="Arial" w:hAnsi="Arial" w:cs="Arial"/>
          <w:sz w:val="22"/>
          <w:szCs w:val="22"/>
        </w:rPr>
      </w:pPr>
    </w:p>
    <w:p w:rsidR="00C149B5" w:rsidRPr="005F0B32" w:rsidRDefault="00C149B5" w:rsidP="00314708">
      <w:pPr>
        <w:pStyle w:val="Header"/>
        <w:tabs>
          <w:tab w:val="left" w:pos="1134"/>
        </w:tabs>
        <w:jc w:val="both"/>
        <w:rPr>
          <w:rFonts w:ascii="Arial" w:hAnsi="Arial" w:cs="Arial"/>
          <w:sz w:val="22"/>
          <w:szCs w:val="22"/>
        </w:rPr>
      </w:pPr>
      <w:r>
        <w:rPr>
          <w:rFonts w:ascii="Arial" w:hAnsi="Arial" w:cs="Arial"/>
          <w:sz w:val="22"/>
          <w:szCs w:val="22"/>
        </w:rPr>
        <w:t>Mercury exposure falls within the scope of The “Local legislative standards”</w:t>
      </w:r>
    </w:p>
    <w:p w:rsidR="00C149B5" w:rsidRPr="005F0B32" w:rsidRDefault="00C149B5" w:rsidP="00314708">
      <w:pPr>
        <w:pStyle w:val="Header"/>
        <w:tabs>
          <w:tab w:val="left" w:pos="1134"/>
        </w:tabs>
        <w:ind w:left="1134" w:hanging="567"/>
        <w:jc w:val="both"/>
        <w:rPr>
          <w:rFonts w:ascii="Arial" w:hAnsi="Arial" w:cs="Arial"/>
          <w:sz w:val="22"/>
          <w:szCs w:val="22"/>
        </w:rPr>
      </w:pPr>
      <w:r w:rsidRPr="005F0B32">
        <w:rPr>
          <w:rFonts w:ascii="Arial" w:hAnsi="Arial" w:cs="Arial"/>
          <w:sz w:val="22"/>
          <w:szCs w:val="22"/>
        </w:rPr>
        <w:tab/>
      </w:r>
    </w:p>
    <w:p w:rsidR="00C149B5" w:rsidRPr="005F0B32" w:rsidRDefault="00C149B5" w:rsidP="00314708">
      <w:pPr>
        <w:pStyle w:val="Header"/>
        <w:tabs>
          <w:tab w:val="left" w:pos="1134"/>
        </w:tabs>
        <w:jc w:val="both"/>
        <w:rPr>
          <w:rFonts w:ascii="Arial" w:hAnsi="Arial" w:cs="Arial"/>
          <w:sz w:val="22"/>
          <w:szCs w:val="22"/>
        </w:rPr>
      </w:pPr>
      <w:r w:rsidRPr="005F0B32">
        <w:rPr>
          <w:rFonts w:ascii="Arial" w:hAnsi="Arial" w:cs="Arial"/>
          <w:sz w:val="22"/>
          <w:szCs w:val="22"/>
        </w:rPr>
        <w:t xml:space="preserve">These procedures apply to all </w:t>
      </w:r>
      <w:r>
        <w:rPr>
          <w:rFonts w:ascii="Arial" w:hAnsi="Arial" w:cs="Arial"/>
          <w:sz w:val="22"/>
          <w:szCs w:val="22"/>
        </w:rPr>
        <w:t>work with Mercury and contaminated Mercury equipment, substances or bi-products.</w:t>
      </w:r>
    </w:p>
    <w:p w:rsidR="00C149B5" w:rsidRPr="007B5914" w:rsidRDefault="00C149B5" w:rsidP="00314708">
      <w:pPr>
        <w:jc w:val="both"/>
        <w:rPr>
          <w:rFonts w:ascii="Arial" w:hAnsi="Arial" w:cs="Arial"/>
        </w:rPr>
      </w:pPr>
    </w:p>
    <w:p w:rsidR="00C149B5" w:rsidRPr="007B5914" w:rsidRDefault="00C149B5" w:rsidP="00314708">
      <w:pPr>
        <w:tabs>
          <w:tab w:val="center" w:pos="709"/>
        </w:tabs>
        <w:jc w:val="both"/>
        <w:rPr>
          <w:rFonts w:ascii="Arial" w:hAnsi="Arial" w:cs="Arial"/>
        </w:rPr>
      </w:pPr>
      <w:r>
        <w:rPr>
          <w:rFonts w:ascii="Arial" w:hAnsi="Arial" w:cs="Arial"/>
          <w:b/>
          <w:bCs/>
        </w:rPr>
        <w:t>3</w:t>
      </w:r>
      <w:r>
        <w:rPr>
          <w:rFonts w:ascii="Arial" w:hAnsi="Arial" w:cs="Arial"/>
          <w:b/>
          <w:bCs/>
        </w:rPr>
        <w:tab/>
      </w:r>
      <w:r>
        <w:rPr>
          <w:rFonts w:ascii="Arial" w:hAnsi="Arial" w:cs="Arial"/>
          <w:b/>
          <w:bCs/>
        </w:rPr>
        <w:tab/>
      </w:r>
      <w:r w:rsidRPr="007B5914">
        <w:rPr>
          <w:rFonts w:ascii="Arial" w:hAnsi="Arial" w:cs="Arial"/>
          <w:b/>
          <w:bCs/>
        </w:rPr>
        <w:t>INTRODUCTION</w:t>
      </w:r>
    </w:p>
    <w:p w:rsidR="00C149B5" w:rsidRPr="007B5914" w:rsidRDefault="00C149B5" w:rsidP="00314708">
      <w:pPr>
        <w:pStyle w:val="NoSpacing"/>
      </w:pPr>
    </w:p>
    <w:p w:rsidR="00C149B5" w:rsidRPr="00314708" w:rsidRDefault="00C149B5" w:rsidP="00314708">
      <w:pPr>
        <w:pStyle w:val="NoSpacing"/>
        <w:rPr>
          <w:rFonts w:ascii="Arial" w:hAnsi="Arial" w:cs="Arial"/>
        </w:rPr>
      </w:pPr>
      <w:r w:rsidRPr="00314708">
        <w:rPr>
          <w:rFonts w:ascii="Arial" w:hAnsi="Arial" w:cs="Arial"/>
        </w:rPr>
        <w:t>Mercury is a silvery white metal and is the only pure metal which is liquid at ordinary temperatures.</w:t>
      </w:r>
    </w:p>
    <w:p w:rsidR="00C149B5" w:rsidRPr="00314708" w:rsidRDefault="00C149B5" w:rsidP="00314708">
      <w:pPr>
        <w:pStyle w:val="NoSpacing"/>
        <w:rPr>
          <w:rFonts w:ascii="Arial" w:hAnsi="Arial" w:cs="Arial"/>
        </w:rPr>
      </w:pPr>
      <w:r w:rsidRPr="00314708">
        <w:rPr>
          <w:rFonts w:ascii="Arial" w:hAnsi="Arial" w:cs="Arial"/>
        </w:rPr>
        <w:t xml:space="preserve">Mercury evaporates, even at ordinary room temperatures and the concentration of vapour produced </w:t>
      </w:r>
    </w:p>
    <w:p w:rsidR="00C149B5" w:rsidRPr="00314708" w:rsidRDefault="00C149B5" w:rsidP="00314708">
      <w:pPr>
        <w:pStyle w:val="NoSpacing"/>
        <w:rPr>
          <w:rFonts w:ascii="Arial" w:hAnsi="Arial" w:cs="Arial"/>
        </w:rPr>
      </w:pPr>
      <w:r w:rsidRPr="00314708">
        <w:rPr>
          <w:rFonts w:ascii="Arial" w:hAnsi="Arial" w:cs="Arial"/>
        </w:rPr>
        <w:t xml:space="preserve">in a closed unventilated room can exceed the recommended exposure limit of 0.025 milligrams per 8 </w:t>
      </w:r>
    </w:p>
    <w:p w:rsidR="00C149B5" w:rsidRPr="00314708" w:rsidRDefault="00C149B5" w:rsidP="00314708">
      <w:pPr>
        <w:pStyle w:val="NoSpacing"/>
        <w:rPr>
          <w:rFonts w:ascii="Arial" w:hAnsi="Arial" w:cs="Arial"/>
        </w:rPr>
      </w:pPr>
      <w:r w:rsidRPr="00314708">
        <w:rPr>
          <w:rFonts w:ascii="Arial" w:hAnsi="Arial" w:cs="Arial"/>
        </w:rPr>
        <w:t xml:space="preserve">hour period per cubic metre by many times.  Mercury vapour is highly toxic and precautions must </w:t>
      </w:r>
    </w:p>
    <w:p w:rsidR="00C149B5" w:rsidRDefault="00C149B5" w:rsidP="00314708">
      <w:pPr>
        <w:pStyle w:val="NoSpacing"/>
        <w:rPr>
          <w:rFonts w:ascii="Arial" w:hAnsi="Arial" w:cs="Arial"/>
        </w:rPr>
      </w:pPr>
      <w:r w:rsidRPr="00314708">
        <w:rPr>
          <w:rFonts w:ascii="Arial" w:hAnsi="Arial" w:cs="Arial"/>
        </w:rPr>
        <w:t>always be taken to avoid the inhalation of vapours and direct skin contact with the metal.</w:t>
      </w:r>
    </w:p>
    <w:p w:rsidR="00C149B5" w:rsidRPr="007B5914" w:rsidRDefault="00C149B5" w:rsidP="00314708">
      <w:pPr>
        <w:pStyle w:val="NoSpacing"/>
        <w:rPr>
          <w:rFonts w:ascii="Arial" w:hAnsi="Arial" w:cs="Arial"/>
        </w:rPr>
      </w:pPr>
      <w:r>
        <w:rPr>
          <w:rFonts w:ascii="Arial" w:hAnsi="Arial" w:cs="Arial"/>
          <w:b/>
          <w:bCs/>
        </w:rPr>
        <w:t xml:space="preserve">4 </w:t>
      </w:r>
      <w:r>
        <w:rPr>
          <w:rFonts w:ascii="Arial" w:hAnsi="Arial" w:cs="Arial"/>
          <w:b/>
          <w:bCs/>
        </w:rPr>
        <w:tab/>
      </w:r>
      <w:r>
        <w:rPr>
          <w:rFonts w:ascii="Arial" w:hAnsi="Arial" w:cs="Arial"/>
          <w:b/>
          <w:bCs/>
        </w:rPr>
        <w:tab/>
      </w:r>
      <w:r w:rsidRPr="007B5914">
        <w:rPr>
          <w:rFonts w:ascii="Arial" w:hAnsi="Arial" w:cs="Arial"/>
          <w:b/>
          <w:bCs/>
        </w:rPr>
        <w:t>MERCURY VAPOUR IN LANTERNS</w:t>
      </w:r>
    </w:p>
    <w:p w:rsidR="00C149B5" w:rsidRPr="007B5914" w:rsidRDefault="00C149B5" w:rsidP="00314708">
      <w:pPr>
        <w:jc w:val="both"/>
        <w:rPr>
          <w:rFonts w:ascii="Arial" w:hAnsi="Arial" w:cs="Arial"/>
        </w:rPr>
      </w:pPr>
    </w:p>
    <w:p w:rsidR="00C149B5" w:rsidRDefault="00C149B5" w:rsidP="00314708">
      <w:pPr>
        <w:pStyle w:val="NoSpacing"/>
      </w:pPr>
      <w:r w:rsidRPr="007B5914">
        <w:t xml:space="preserve">The concentration of mercury vapour in any closed area, such as a </w:t>
      </w:r>
      <w:r>
        <w:t xml:space="preserve">Lighthouse lantern, is dependant </w:t>
      </w:r>
    </w:p>
    <w:p w:rsidR="00C149B5" w:rsidRPr="007B5914" w:rsidRDefault="00C149B5" w:rsidP="00314708">
      <w:pPr>
        <w:pStyle w:val="NoSpacing"/>
      </w:pPr>
      <w:r w:rsidRPr="007B5914">
        <w:t>upon three factors:</w:t>
      </w:r>
    </w:p>
    <w:p w:rsidR="00C149B5" w:rsidRPr="007B5914" w:rsidRDefault="00C149B5" w:rsidP="00314708">
      <w:pPr>
        <w:tabs>
          <w:tab w:val="left" w:pos="-1440"/>
        </w:tabs>
        <w:ind w:left="1440" w:hanging="720"/>
        <w:jc w:val="both"/>
        <w:rPr>
          <w:rFonts w:ascii="Arial" w:hAnsi="Arial" w:cs="Arial"/>
        </w:rPr>
      </w:pPr>
      <w:r w:rsidRPr="007B5914">
        <w:rPr>
          <w:rFonts w:ascii="Arial" w:hAnsi="Arial" w:cs="Arial"/>
        </w:rPr>
        <w:t>(a)</w:t>
      </w:r>
      <w:r w:rsidRPr="007B5914">
        <w:rPr>
          <w:rFonts w:ascii="Arial" w:hAnsi="Arial" w:cs="Arial"/>
        </w:rPr>
        <w:tab/>
        <w:t>The surface area of the exposed mercury;</w:t>
      </w:r>
    </w:p>
    <w:p w:rsidR="00C149B5" w:rsidRPr="007B5914" w:rsidRDefault="00C149B5" w:rsidP="00314708">
      <w:pPr>
        <w:tabs>
          <w:tab w:val="left" w:pos="-1440"/>
        </w:tabs>
        <w:ind w:left="1440" w:hanging="720"/>
        <w:jc w:val="both"/>
        <w:rPr>
          <w:rFonts w:ascii="Arial" w:hAnsi="Arial" w:cs="Arial"/>
        </w:rPr>
      </w:pPr>
      <w:r w:rsidRPr="007B5914">
        <w:rPr>
          <w:rFonts w:ascii="Arial" w:hAnsi="Arial" w:cs="Arial"/>
        </w:rPr>
        <w:t>(b)</w:t>
      </w:r>
      <w:r w:rsidRPr="007B5914">
        <w:rPr>
          <w:rFonts w:ascii="Arial" w:hAnsi="Arial" w:cs="Arial"/>
        </w:rPr>
        <w:tab/>
        <w:t>The room temperature; and</w:t>
      </w:r>
    </w:p>
    <w:p w:rsidR="00C149B5" w:rsidRDefault="00C149B5" w:rsidP="00314708">
      <w:pPr>
        <w:tabs>
          <w:tab w:val="left" w:pos="-1440"/>
        </w:tabs>
        <w:ind w:left="1440" w:hanging="720"/>
        <w:jc w:val="both"/>
        <w:rPr>
          <w:rFonts w:ascii="Arial" w:hAnsi="Arial" w:cs="Arial"/>
        </w:rPr>
      </w:pPr>
      <w:r w:rsidRPr="007B5914">
        <w:rPr>
          <w:rFonts w:ascii="Arial" w:hAnsi="Arial" w:cs="Arial"/>
        </w:rPr>
        <w:t>(c)</w:t>
      </w:r>
      <w:r w:rsidRPr="007B5914">
        <w:rPr>
          <w:rFonts w:ascii="Arial" w:hAnsi="Arial" w:cs="Arial"/>
        </w:rPr>
        <w:tab/>
        <w:t>Movement of the mercury mass.</w:t>
      </w:r>
      <w:r>
        <w:rPr>
          <w:rFonts w:ascii="Arial" w:hAnsi="Arial" w:cs="Arial"/>
        </w:rPr>
        <w:tab/>
      </w:r>
    </w:p>
    <w:p w:rsidR="00C149B5" w:rsidRPr="007B5914" w:rsidRDefault="00C149B5" w:rsidP="00314708">
      <w:pPr>
        <w:pStyle w:val="NoSpacing"/>
      </w:pPr>
      <w:r w:rsidRPr="007B5914">
        <w:t xml:space="preserve">Previous tests carried </w:t>
      </w:r>
      <w:r>
        <w:t xml:space="preserve">in Laboratories have shown that under </w:t>
      </w:r>
      <w:r w:rsidRPr="007B5914">
        <w:t xml:space="preserve">normal working conditions, the extent of airborne mercury contamination within a lantern containing a 1st Order Optic, was negligible and was well below the exposure limit.  </w:t>
      </w:r>
      <w:r>
        <w:t>F</w:t>
      </w:r>
      <w:r w:rsidRPr="007B5914">
        <w:t>urther test</w:t>
      </w:r>
      <w:r>
        <w:t>s</w:t>
      </w:r>
      <w:r w:rsidRPr="007B5914">
        <w:t xml:space="preserve"> at another lighthouse showed that under normal day-to-day conditions, the mercury vapour contamination was within safe limits.  However, this condition alters considerably during mercury bath removal and cleaning, and then airborne contamination greatly exceeds the permitted levels.  The safe working procedure relating to the removal of the mercury bath is the subject of Appendix 1 attached.</w:t>
      </w:r>
    </w:p>
    <w:p w:rsidR="00C149B5" w:rsidRPr="007B5914" w:rsidRDefault="00C149B5" w:rsidP="00314708">
      <w:pPr>
        <w:jc w:val="both"/>
        <w:rPr>
          <w:rFonts w:ascii="Arial" w:hAnsi="Arial" w:cs="Arial"/>
        </w:rPr>
      </w:pPr>
    </w:p>
    <w:p w:rsidR="00C149B5" w:rsidRPr="007B5914" w:rsidRDefault="00C149B5" w:rsidP="00314708">
      <w:pPr>
        <w:tabs>
          <w:tab w:val="center" w:pos="709"/>
        </w:tabs>
        <w:jc w:val="both"/>
        <w:rPr>
          <w:rFonts w:ascii="Arial" w:hAnsi="Arial" w:cs="Arial"/>
        </w:rPr>
      </w:pPr>
      <w:r>
        <w:rPr>
          <w:rFonts w:ascii="Arial" w:hAnsi="Arial" w:cs="Arial"/>
          <w:b/>
          <w:bCs/>
        </w:rPr>
        <w:t>5</w:t>
      </w:r>
      <w:r>
        <w:rPr>
          <w:rFonts w:ascii="Arial" w:hAnsi="Arial" w:cs="Arial"/>
          <w:b/>
          <w:bCs/>
        </w:rPr>
        <w:tab/>
      </w:r>
      <w:r>
        <w:rPr>
          <w:rFonts w:ascii="Arial" w:hAnsi="Arial" w:cs="Arial"/>
          <w:b/>
          <w:bCs/>
        </w:rPr>
        <w:tab/>
      </w:r>
      <w:r w:rsidRPr="007B5914">
        <w:rPr>
          <w:rFonts w:ascii="Arial" w:hAnsi="Arial" w:cs="Arial"/>
          <w:b/>
          <w:bCs/>
        </w:rPr>
        <w:t>THE MEDICAL EFFECTS OF MERCURY</w:t>
      </w:r>
    </w:p>
    <w:p w:rsidR="00C149B5" w:rsidRPr="007B5914" w:rsidRDefault="00C149B5" w:rsidP="00314708">
      <w:pPr>
        <w:pStyle w:val="NoSpacing"/>
      </w:pPr>
      <w:r w:rsidRPr="007B5914">
        <w:t xml:space="preserve">Mercury vapour has no smell and can only be detected by elaborate measuring equipment.  Acute mercury poisoning is very rare in industry and is usually the outcome of accidental ingestion.  However, symptoms of mercury poisoning are </w:t>
      </w:r>
      <w:r>
        <w:t>a</w:t>
      </w:r>
      <w:r w:rsidRPr="007B5914">
        <w:t xml:space="preserve"> metallic taste in the mouth, nausea, vomiting, thirst, a burning sensation in the throat and in severe cases, chronic diarrhoea.  Mercury poisoning </w:t>
      </w:r>
      <w:r>
        <w:t>may be</w:t>
      </w:r>
      <w:r w:rsidRPr="007B5914">
        <w:t xml:space="preserve"> a notifiable industrial disease under </w:t>
      </w:r>
      <w:r>
        <w:t>local regulation.</w:t>
      </w:r>
    </w:p>
    <w:p w:rsidR="00C149B5" w:rsidRPr="007B5914" w:rsidRDefault="00C149B5" w:rsidP="00314708">
      <w:pPr>
        <w:jc w:val="both"/>
        <w:rPr>
          <w:rFonts w:ascii="Arial" w:hAnsi="Arial" w:cs="Arial"/>
        </w:rPr>
      </w:pPr>
    </w:p>
    <w:p w:rsidR="00C149B5" w:rsidRPr="007B5914" w:rsidRDefault="00C149B5" w:rsidP="00314708">
      <w:pPr>
        <w:tabs>
          <w:tab w:val="left" w:pos="-1440"/>
        </w:tabs>
        <w:ind w:left="720" w:hanging="720"/>
        <w:jc w:val="both"/>
        <w:rPr>
          <w:rFonts w:ascii="Arial" w:hAnsi="Arial" w:cs="Arial"/>
        </w:rPr>
      </w:pPr>
      <w:r>
        <w:rPr>
          <w:rFonts w:ascii="Arial" w:hAnsi="Arial" w:cs="Arial"/>
        </w:rPr>
        <w:t>6</w:t>
      </w:r>
      <w:r w:rsidRPr="007B5914">
        <w:rPr>
          <w:rFonts w:ascii="Arial" w:hAnsi="Arial" w:cs="Arial"/>
        </w:rPr>
        <w:tab/>
      </w:r>
      <w:r>
        <w:rPr>
          <w:rFonts w:ascii="Arial" w:hAnsi="Arial" w:cs="Arial"/>
          <w:b/>
          <w:bCs/>
        </w:rPr>
        <w:t>FIRST AID</w:t>
      </w:r>
    </w:p>
    <w:p w:rsidR="00C149B5" w:rsidRPr="007B5914" w:rsidRDefault="00C149B5" w:rsidP="00314708">
      <w:pPr>
        <w:pStyle w:val="NoSpacing"/>
      </w:pPr>
      <w:r w:rsidRPr="007B5914">
        <w:t>There is limited scope for first aid treatment for mercury poisoning.  In cases where such a condition is suspected, medical advice should be sought</w:t>
      </w:r>
      <w:r>
        <w:t xml:space="preserve"> immediately</w:t>
      </w:r>
      <w:r w:rsidRPr="007B5914">
        <w:t>.</w:t>
      </w:r>
    </w:p>
    <w:p w:rsidR="00C149B5" w:rsidRDefault="00C149B5" w:rsidP="00314708">
      <w:pPr>
        <w:tabs>
          <w:tab w:val="center" w:pos="4729"/>
        </w:tabs>
        <w:jc w:val="both"/>
        <w:rPr>
          <w:rFonts w:ascii="Arial" w:hAnsi="Arial" w:cs="Arial"/>
        </w:rPr>
      </w:pPr>
    </w:p>
    <w:p w:rsidR="00C149B5" w:rsidRPr="007B5914" w:rsidRDefault="00C149B5" w:rsidP="00314708">
      <w:pPr>
        <w:tabs>
          <w:tab w:val="center" w:pos="709"/>
        </w:tabs>
        <w:jc w:val="both"/>
        <w:rPr>
          <w:rFonts w:ascii="Arial" w:hAnsi="Arial" w:cs="Arial"/>
        </w:rPr>
      </w:pPr>
      <w:r>
        <w:rPr>
          <w:rFonts w:ascii="Arial" w:hAnsi="Arial" w:cs="Arial"/>
          <w:b/>
          <w:bCs/>
        </w:rPr>
        <w:t>7</w:t>
      </w:r>
      <w:r>
        <w:rPr>
          <w:rFonts w:ascii="Arial" w:hAnsi="Arial" w:cs="Arial"/>
          <w:b/>
          <w:bCs/>
        </w:rPr>
        <w:tab/>
      </w:r>
      <w:r>
        <w:rPr>
          <w:rFonts w:ascii="Arial" w:hAnsi="Arial" w:cs="Arial"/>
          <w:b/>
          <w:bCs/>
        </w:rPr>
        <w:tab/>
      </w:r>
      <w:r w:rsidRPr="007B5914">
        <w:rPr>
          <w:rFonts w:ascii="Arial" w:hAnsi="Arial" w:cs="Arial"/>
          <w:b/>
          <w:bCs/>
        </w:rPr>
        <w:t>PROTECTIVE CLOTHING</w:t>
      </w:r>
    </w:p>
    <w:p w:rsidR="00C149B5" w:rsidRPr="007B5914" w:rsidRDefault="00C149B5" w:rsidP="008F061A">
      <w:pPr>
        <w:pStyle w:val="NoSpacing"/>
        <w:rPr>
          <w:rFonts w:ascii="Arial" w:hAnsi="Arial" w:cs="Arial"/>
        </w:rPr>
      </w:pPr>
      <w:r w:rsidRPr="007B5914">
        <w:t>Protective clothing, including disposable overalls</w:t>
      </w:r>
      <w:r>
        <w:t xml:space="preserve"> with hoods;</w:t>
      </w:r>
      <w:r w:rsidRPr="007B5914">
        <w:t xml:space="preserve"> </w:t>
      </w:r>
      <w:r>
        <w:t xml:space="preserve">disposable overshoes; </w:t>
      </w:r>
      <w:r w:rsidRPr="007B5914">
        <w:t>close fitting rubber gloves and Respiratory Protection Equipment (RPE)</w:t>
      </w:r>
      <w:r>
        <w:t>,</w:t>
      </w:r>
      <w:r w:rsidRPr="007B5914">
        <w:t xml:space="preserve"> are to be used for any work involving the handling or transfer of mercury at Lighthouse Stations.</w:t>
      </w:r>
    </w:p>
    <w:p w:rsidR="00C149B5" w:rsidRPr="007B5914" w:rsidRDefault="00C149B5" w:rsidP="008F061A">
      <w:pPr>
        <w:pStyle w:val="NoSpacing"/>
        <w:rPr>
          <w:rFonts w:ascii="Arial" w:hAnsi="Arial" w:cs="Arial"/>
        </w:rPr>
      </w:pPr>
      <w:r w:rsidRPr="007B5914">
        <w:t xml:space="preserve">The approved breathing apparatus is </w:t>
      </w:r>
      <w:r>
        <w:t xml:space="preserve">a full face respiratory mask with the relevant Hg rated filter. Forced air full face respiratory masks are recommended for prolonged work as this reduces respiratory stress for the wearers. </w:t>
      </w:r>
    </w:p>
    <w:p w:rsidR="00C149B5" w:rsidRPr="007B5914" w:rsidRDefault="00C149B5" w:rsidP="008F061A">
      <w:pPr>
        <w:pStyle w:val="NoSpacing"/>
      </w:pPr>
      <w:r w:rsidRPr="007B5914">
        <w:t>Rubber</w:t>
      </w:r>
      <w:r>
        <w:t>/plastic</w:t>
      </w:r>
      <w:r w:rsidRPr="007B5914">
        <w:t xml:space="preserve"> </w:t>
      </w:r>
      <w:r>
        <w:t>m</w:t>
      </w:r>
      <w:r w:rsidRPr="007B5914">
        <w:t>asks must be maintained in a clean condition and in good repair.  After use the mask is to be washed in warm soapy water and thoroughly dried and lightly dusted with French chalk before returning to store.  The contaminated filters must be removed and disposed of as "special waste".</w:t>
      </w:r>
    </w:p>
    <w:p w:rsidR="00C149B5" w:rsidRPr="007B5914" w:rsidRDefault="00C149B5" w:rsidP="00314708">
      <w:pPr>
        <w:tabs>
          <w:tab w:val="left" w:pos="284"/>
        </w:tabs>
        <w:ind w:left="284" w:hanging="284"/>
        <w:jc w:val="both"/>
        <w:rPr>
          <w:rFonts w:ascii="Arial" w:hAnsi="Arial" w:cs="Arial"/>
        </w:rPr>
      </w:pPr>
    </w:p>
    <w:p w:rsidR="00C149B5" w:rsidRDefault="00C149B5" w:rsidP="008F061A">
      <w:pPr>
        <w:tabs>
          <w:tab w:val="left" w:pos="284"/>
          <w:tab w:val="center" w:pos="709"/>
        </w:tabs>
        <w:ind w:left="284" w:hanging="284"/>
        <w:jc w:val="both"/>
        <w:rPr>
          <w:rFonts w:ascii="Arial" w:hAnsi="Arial" w:cs="Arial"/>
          <w:b/>
          <w:bCs/>
        </w:rPr>
      </w:pPr>
      <w:r>
        <w:rPr>
          <w:rFonts w:ascii="Arial" w:hAnsi="Arial" w:cs="Arial"/>
          <w:b/>
        </w:rPr>
        <w:t>8</w:t>
      </w:r>
      <w:r>
        <w:rPr>
          <w:rFonts w:ascii="Arial" w:hAnsi="Arial" w:cs="Arial"/>
          <w:b/>
        </w:rPr>
        <w:tab/>
      </w:r>
      <w:r>
        <w:rPr>
          <w:rFonts w:ascii="Arial" w:hAnsi="Arial" w:cs="Arial"/>
          <w:b/>
        </w:rPr>
        <w:tab/>
      </w:r>
      <w:r>
        <w:rPr>
          <w:rFonts w:ascii="Arial" w:hAnsi="Arial" w:cs="Arial"/>
        </w:rPr>
        <w:tab/>
      </w:r>
      <w:r w:rsidRPr="007B5914">
        <w:rPr>
          <w:rFonts w:ascii="Arial" w:hAnsi="Arial" w:cs="Arial"/>
          <w:b/>
          <w:bCs/>
        </w:rPr>
        <w:t>PREVENTATIVE MEASURES</w:t>
      </w:r>
    </w:p>
    <w:p w:rsidR="00C149B5" w:rsidRPr="007B5914" w:rsidRDefault="00C149B5" w:rsidP="008F061A">
      <w:pPr>
        <w:pStyle w:val="NoSpacing"/>
      </w:pPr>
      <w:r w:rsidRPr="007B5914">
        <w:t>Throughout any process or work with mercury it is essential that maximum ventilation be maintained</w:t>
      </w:r>
      <w:r>
        <w:t xml:space="preserve"> and air extraction/blower units must be used if there is room to accommodate them</w:t>
      </w:r>
      <w:r w:rsidRPr="007B5914">
        <w:t>.  This will prevent the build-up of vapours and help to keep the area cool.  The mercury should be stored in closed containers, which can be sealed, thus preventing the mercury vapori</w:t>
      </w:r>
      <w:r>
        <w:t>sing</w:t>
      </w:r>
      <w:r w:rsidRPr="007B5914">
        <w:t xml:space="preserve"> freely into the atmosphere.  </w:t>
      </w:r>
      <w:r>
        <w:t>Open b</w:t>
      </w:r>
      <w:r w:rsidRPr="007B5914">
        <w:t xml:space="preserve">uckets are </w:t>
      </w:r>
      <w:r w:rsidRPr="007B5914">
        <w:rPr>
          <w:b/>
          <w:bCs/>
        </w:rPr>
        <w:t>not</w:t>
      </w:r>
      <w:r w:rsidRPr="007B5914">
        <w:t xml:space="preserve"> to be used.  Special closed </w:t>
      </w:r>
      <w:r>
        <w:t xml:space="preserve">canisters </w:t>
      </w:r>
      <w:r w:rsidRPr="007B5914">
        <w:t>are provided and these should be used as instructed.</w:t>
      </w:r>
    </w:p>
    <w:p w:rsidR="00C149B5" w:rsidRPr="007B5914" w:rsidRDefault="00C149B5" w:rsidP="00314708">
      <w:pPr>
        <w:tabs>
          <w:tab w:val="left" w:pos="284"/>
        </w:tabs>
        <w:ind w:left="284" w:hanging="284"/>
        <w:jc w:val="both"/>
        <w:rPr>
          <w:rFonts w:ascii="Arial" w:hAnsi="Arial" w:cs="Arial"/>
        </w:rPr>
      </w:pPr>
    </w:p>
    <w:p w:rsidR="00C149B5" w:rsidRDefault="00C149B5" w:rsidP="008F061A">
      <w:pPr>
        <w:pStyle w:val="NoSpacing"/>
      </w:pPr>
      <w:r w:rsidRPr="007B5914">
        <w:t>If any spillage occurs the mercury should be picked up as soon as possible using a rubber suction ball, or the mini vacuum cleaner, which is part of the special equipment</w:t>
      </w:r>
      <w:r>
        <w:t xml:space="preserve"> provided</w:t>
      </w:r>
      <w:r w:rsidRPr="007B5914">
        <w:t xml:space="preserve">. </w:t>
      </w:r>
    </w:p>
    <w:p w:rsidR="00C149B5" w:rsidRPr="007B5914" w:rsidRDefault="00C149B5" w:rsidP="008F061A">
      <w:pPr>
        <w:pStyle w:val="NoSpacing"/>
      </w:pPr>
      <w:r w:rsidRPr="007B5914">
        <w:t xml:space="preserve">If the mercury is allowed to be broken up into smaller droplets, this has the effect of increasing the surface area and the contamination </w:t>
      </w:r>
      <w:r>
        <w:t xml:space="preserve">level </w:t>
      </w:r>
      <w:r w:rsidRPr="007B5914">
        <w:t>rises.</w:t>
      </w:r>
    </w:p>
    <w:p w:rsidR="00C149B5" w:rsidRDefault="00C149B5" w:rsidP="00314708">
      <w:pPr>
        <w:tabs>
          <w:tab w:val="left" w:pos="284"/>
        </w:tabs>
        <w:ind w:left="284" w:hanging="284"/>
        <w:jc w:val="both"/>
        <w:rPr>
          <w:rFonts w:ascii="Arial" w:hAnsi="Arial" w:cs="Arial"/>
        </w:rPr>
      </w:pPr>
    </w:p>
    <w:p w:rsidR="00C149B5" w:rsidRPr="007B5914" w:rsidRDefault="00C149B5" w:rsidP="00314708">
      <w:pPr>
        <w:tabs>
          <w:tab w:val="left" w:pos="284"/>
        </w:tabs>
        <w:ind w:left="284" w:hanging="284"/>
        <w:jc w:val="both"/>
        <w:rPr>
          <w:rFonts w:ascii="Arial" w:hAnsi="Arial" w:cs="Arial"/>
        </w:rPr>
      </w:pPr>
    </w:p>
    <w:p w:rsidR="00C149B5" w:rsidRPr="007B5914" w:rsidRDefault="00C149B5" w:rsidP="00AA16FC">
      <w:pPr>
        <w:tabs>
          <w:tab w:val="left" w:pos="-1440"/>
          <w:tab w:val="left" w:pos="284"/>
        </w:tabs>
        <w:ind w:left="284" w:hanging="284"/>
        <w:jc w:val="both"/>
        <w:rPr>
          <w:rFonts w:ascii="Arial" w:hAnsi="Arial" w:cs="Arial"/>
        </w:rPr>
      </w:pPr>
      <w:r>
        <w:rPr>
          <w:rFonts w:ascii="Arial" w:hAnsi="Arial" w:cs="Arial"/>
          <w:b/>
        </w:rPr>
        <w:t>9</w:t>
      </w:r>
      <w:r w:rsidRPr="007B5914">
        <w:rPr>
          <w:rFonts w:ascii="Arial" w:hAnsi="Arial" w:cs="Arial"/>
        </w:rPr>
        <w:t xml:space="preserve">        </w:t>
      </w:r>
      <w:r>
        <w:rPr>
          <w:rFonts w:ascii="Arial" w:hAnsi="Arial" w:cs="Arial"/>
          <w:b/>
          <w:bCs/>
        </w:rPr>
        <w:t>DECONTAMINATION OF CONTAMINATED AREAS</w:t>
      </w:r>
    </w:p>
    <w:p w:rsidR="00C149B5" w:rsidRPr="007B5914" w:rsidRDefault="00C149B5" w:rsidP="00AA16FC">
      <w:pPr>
        <w:pStyle w:val="NoSpacing"/>
      </w:pPr>
      <w:r w:rsidRPr="007B5914">
        <w:t xml:space="preserve">The decontamination process is carried out using a wash comprising of </w:t>
      </w:r>
      <w:r w:rsidRPr="00C23ED9">
        <w:rPr>
          <w:b/>
          <w:i/>
          <w:iCs/>
        </w:rPr>
        <w:t>equal parts of slaked lime and flowers of sulphur mixed together with water to form a thin paste</w:t>
      </w:r>
      <w:r w:rsidRPr="007B5914">
        <w:t xml:space="preserve">.  </w:t>
      </w:r>
      <w:r>
        <w:t xml:space="preserve">Be aware </w:t>
      </w:r>
      <w:r w:rsidRPr="007B5914">
        <w:t xml:space="preserve">flowers of sulphur </w:t>
      </w:r>
      <w:r>
        <w:t xml:space="preserve">may </w:t>
      </w:r>
      <w:r w:rsidRPr="007B5914">
        <w:t xml:space="preserve">cause irritation of the eyes </w:t>
      </w:r>
      <w:r>
        <w:t xml:space="preserve">if it is mixed away from contaminated areas.  </w:t>
      </w:r>
      <w:r w:rsidRPr="007B5914">
        <w:t>it is therefore recommended that safety goggles without vents be worn</w:t>
      </w:r>
      <w:r>
        <w:t xml:space="preserve">. </w:t>
      </w:r>
      <w:r w:rsidRPr="007B5914">
        <w:t xml:space="preserve"> The yellow wash should be applied to the affected containers or areas </w:t>
      </w:r>
      <w:r>
        <w:t xml:space="preserve">by persons wearing full protective clothing and respiratory protection </w:t>
      </w:r>
      <w:r w:rsidRPr="007B5914">
        <w:t>concerned and allowed to dry. The wash should then be removed with clean water and again allowed to dry. The mixture converts the metallic mercury into mercury sulphide and, therefore, removes the danger of further vaporisation, but must be treated as “Special Waste”.</w:t>
      </w:r>
    </w:p>
    <w:p w:rsidR="00C149B5" w:rsidRPr="007B5914" w:rsidRDefault="00C149B5" w:rsidP="00314708">
      <w:pPr>
        <w:tabs>
          <w:tab w:val="left" w:pos="709"/>
        </w:tabs>
        <w:ind w:left="709" w:hanging="709"/>
        <w:jc w:val="both"/>
        <w:rPr>
          <w:rFonts w:ascii="Arial" w:hAnsi="Arial" w:cs="Arial"/>
        </w:rPr>
      </w:pPr>
    </w:p>
    <w:p w:rsidR="00C149B5" w:rsidRPr="007B5914" w:rsidRDefault="00C149B5" w:rsidP="00314708">
      <w:pPr>
        <w:tabs>
          <w:tab w:val="left" w:pos="284"/>
        </w:tabs>
        <w:ind w:left="426" w:hanging="426"/>
        <w:jc w:val="both"/>
        <w:rPr>
          <w:rFonts w:ascii="Arial" w:hAnsi="Arial" w:cs="Arial"/>
          <w:b/>
          <w:bCs/>
        </w:rPr>
      </w:pPr>
      <w:r>
        <w:rPr>
          <w:rFonts w:ascii="Arial" w:hAnsi="Arial" w:cs="Arial"/>
          <w:b/>
          <w:bCs/>
        </w:rPr>
        <w:t>10</w:t>
      </w:r>
      <w:r>
        <w:rPr>
          <w:rFonts w:ascii="Arial" w:hAnsi="Arial" w:cs="Arial"/>
          <w:b/>
          <w:bCs/>
        </w:rPr>
        <w:tab/>
      </w:r>
      <w:r>
        <w:rPr>
          <w:rFonts w:ascii="Arial" w:hAnsi="Arial" w:cs="Arial"/>
          <w:b/>
          <w:bCs/>
        </w:rPr>
        <w:tab/>
        <w:t>EQUIPMENT CLEANING</w:t>
      </w:r>
    </w:p>
    <w:p w:rsidR="00C149B5" w:rsidRPr="007B5914" w:rsidRDefault="00C149B5" w:rsidP="00314708">
      <w:pPr>
        <w:tabs>
          <w:tab w:val="left" w:pos="284"/>
        </w:tabs>
        <w:ind w:left="284" w:hanging="284"/>
        <w:jc w:val="both"/>
        <w:rPr>
          <w:rFonts w:ascii="Arial" w:hAnsi="Arial" w:cs="Arial"/>
          <w:b/>
          <w:bCs/>
        </w:rPr>
      </w:pPr>
    </w:p>
    <w:p w:rsidR="00C149B5" w:rsidRPr="007B5914" w:rsidRDefault="00C149B5" w:rsidP="00AA16FC">
      <w:pPr>
        <w:pStyle w:val="NoSpacing"/>
      </w:pPr>
      <w:r w:rsidRPr="007B5914">
        <w:t>On completion of the operation, and prior to returning the equipment to stores, all visible mercury droplets must be collected, which is normally best done using a small paint brush to “move” the droplet into a transportation container.</w:t>
      </w:r>
    </w:p>
    <w:p w:rsidR="00C149B5" w:rsidRPr="00FB5DCC" w:rsidRDefault="00C149B5" w:rsidP="00314708">
      <w:pPr>
        <w:tabs>
          <w:tab w:val="left" w:pos="284"/>
        </w:tabs>
        <w:ind w:left="284" w:hanging="284"/>
        <w:jc w:val="both"/>
        <w:rPr>
          <w:rFonts w:ascii="Arial" w:hAnsi="Arial" w:cs="Arial"/>
          <w:i/>
        </w:rPr>
      </w:pPr>
    </w:p>
    <w:p w:rsidR="00C149B5" w:rsidRPr="00FB5DCC" w:rsidRDefault="00C149B5" w:rsidP="00AA16FC">
      <w:pPr>
        <w:pStyle w:val="NoSpacing"/>
      </w:pP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6" type="#_x0000_t75" alt="Mercury contaminated equipment sign" style="position:absolute;margin-left:367.05pt;margin-top:-11.1pt;width:108pt;height:124.05pt;z-index:251658240;visibility:visible">
            <v:imagedata r:id="rId7" o:title=""/>
            <w10:wrap type="square"/>
          </v:shape>
        </w:pict>
      </w:r>
      <w:r w:rsidRPr="00FB5DCC">
        <w:t>Note: It is impossible to totally clean this equipment of mercury dust or droplets, therefore it will always, to some degree, be contaminated and must be treated as such, being handled only when wearing the correct PPE.  All waste is to be collected and disposed of as “Special Waste”, and not in any form disposed of down a drain, or in the sea.  Each transportation box, containing Mercury cleaning equipment is to carry the warning notice as shown.</w:t>
      </w:r>
    </w:p>
    <w:p w:rsidR="00C149B5" w:rsidRPr="007B5914" w:rsidRDefault="00C149B5" w:rsidP="00314708">
      <w:pPr>
        <w:rPr>
          <w:rFonts w:ascii="Arial" w:hAnsi="Arial" w:cs="Arial"/>
        </w:rPr>
      </w:pPr>
      <w:r w:rsidRPr="007B5914">
        <w:rPr>
          <w:rFonts w:ascii="Arial" w:hAnsi="Arial" w:cs="Arial"/>
          <w:color w:val="FF6600"/>
        </w:rPr>
        <w:t xml:space="preserve">                                                      </w:t>
      </w:r>
      <w:r w:rsidRPr="007B5914">
        <w:rPr>
          <w:rFonts w:ascii="Arial" w:hAnsi="Arial" w:cs="Arial"/>
        </w:rPr>
        <w:t xml:space="preserve"> </w:t>
      </w:r>
      <w:r w:rsidRPr="007B5914">
        <w:rPr>
          <w:rFonts w:ascii="Arial" w:hAnsi="Arial" w:cs="Arial"/>
        </w:rPr>
        <w:tab/>
      </w:r>
      <w:r w:rsidRPr="007B5914">
        <w:rPr>
          <w:rFonts w:ascii="Arial" w:hAnsi="Arial" w:cs="Arial"/>
        </w:rPr>
        <w:tab/>
      </w:r>
      <w:r w:rsidRPr="007B5914">
        <w:rPr>
          <w:rFonts w:ascii="Arial" w:hAnsi="Arial" w:cs="Arial"/>
        </w:rPr>
        <w:tab/>
      </w:r>
      <w:r w:rsidRPr="007B5914">
        <w:rPr>
          <w:rFonts w:ascii="Arial" w:hAnsi="Arial" w:cs="Arial"/>
        </w:rPr>
        <w:tab/>
      </w:r>
      <w:r w:rsidRPr="007B5914">
        <w:rPr>
          <w:rFonts w:ascii="Arial" w:hAnsi="Arial" w:cs="Arial"/>
        </w:rPr>
        <w:tab/>
        <w:t xml:space="preserve">      </w:t>
      </w:r>
    </w:p>
    <w:p w:rsidR="00C149B5" w:rsidRPr="007B5914" w:rsidRDefault="00C149B5" w:rsidP="00AA16FC">
      <w:pPr>
        <w:tabs>
          <w:tab w:val="center" w:pos="709"/>
        </w:tabs>
        <w:jc w:val="both"/>
        <w:rPr>
          <w:rFonts w:ascii="Arial" w:hAnsi="Arial" w:cs="Arial"/>
        </w:rPr>
      </w:pPr>
      <w:r>
        <w:rPr>
          <w:rFonts w:ascii="Arial" w:hAnsi="Arial" w:cs="Arial"/>
          <w:b/>
          <w:bCs/>
        </w:rPr>
        <w:t>11</w:t>
      </w:r>
      <w:r>
        <w:rPr>
          <w:rFonts w:ascii="Arial" w:hAnsi="Arial" w:cs="Arial"/>
          <w:b/>
          <w:bCs/>
        </w:rPr>
        <w:tab/>
      </w:r>
      <w:r>
        <w:rPr>
          <w:rFonts w:ascii="Arial" w:hAnsi="Arial" w:cs="Arial"/>
          <w:b/>
          <w:bCs/>
        </w:rPr>
        <w:tab/>
      </w:r>
      <w:r w:rsidRPr="007B5914">
        <w:rPr>
          <w:rFonts w:ascii="Arial" w:hAnsi="Arial" w:cs="Arial"/>
          <w:b/>
          <w:bCs/>
        </w:rPr>
        <w:t>PERSONAL HYGIENE</w:t>
      </w:r>
    </w:p>
    <w:p w:rsidR="00C149B5" w:rsidRPr="007B5914" w:rsidRDefault="00C149B5" w:rsidP="00AA16FC">
      <w:pPr>
        <w:pStyle w:val="NoSpacing"/>
      </w:pPr>
      <w:r w:rsidRPr="007B5914">
        <w:t>A high standard of cleanliness must be observed when working with mercury.  Personnel must remove overalls, gloves and other items, which may have been in contact with mercury, before entering any area where food and drink is prepared.  Also the hands and face must be thoroughly washed before meals are taken. As the contaminated dust settles on the head, the hair must be washed on completion of the operation.</w:t>
      </w:r>
    </w:p>
    <w:p w:rsidR="00C149B5" w:rsidRPr="007B5914" w:rsidRDefault="00C149B5" w:rsidP="00314708">
      <w:pPr>
        <w:jc w:val="both"/>
        <w:rPr>
          <w:rFonts w:ascii="Arial" w:hAnsi="Arial" w:cs="Arial"/>
        </w:rPr>
      </w:pPr>
    </w:p>
    <w:p w:rsidR="00C149B5" w:rsidRDefault="00C149B5" w:rsidP="00AA16FC">
      <w:pPr>
        <w:tabs>
          <w:tab w:val="center" w:pos="709"/>
        </w:tabs>
        <w:jc w:val="both"/>
        <w:rPr>
          <w:rFonts w:ascii="Arial" w:hAnsi="Arial" w:cs="Arial"/>
          <w:b/>
          <w:bCs/>
        </w:rPr>
      </w:pPr>
      <w:r>
        <w:rPr>
          <w:rFonts w:ascii="Arial" w:hAnsi="Arial" w:cs="Arial"/>
          <w:b/>
          <w:bCs/>
        </w:rPr>
        <w:t>12</w:t>
      </w:r>
      <w:r>
        <w:rPr>
          <w:rFonts w:ascii="Arial" w:hAnsi="Arial" w:cs="Arial"/>
          <w:b/>
          <w:bCs/>
        </w:rPr>
        <w:tab/>
      </w:r>
      <w:r>
        <w:rPr>
          <w:rFonts w:ascii="Arial" w:hAnsi="Arial" w:cs="Arial"/>
          <w:b/>
          <w:bCs/>
        </w:rPr>
        <w:tab/>
      </w:r>
      <w:r w:rsidRPr="007B5914">
        <w:rPr>
          <w:rFonts w:ascii="Arial" w:hAnsi="Arial" w:cs="Arial"/>
          <w:b/>
          <w:bCs/>
        </w:rPr>
        <w:t>STORAG</w:t>
      </w:r>
      <w:r>
        <w:rPr>
          <w:rFonts w:ascii="Arial" w:hAnsi="Arial" w:cs="Arial"/>
          <w:b/>
          <w:bCs/>
        </w:rPr>
        <w:t>E</w:t>
      </w:r>
    </w:p>
    <w:p w:rsidR="00C149B5" w:rsidRDefault="00C149B5" w:rsidP="00AA16FC">
      <w:pPr>
        <w:tabs>
          <w:tab w:val="center" w:pos="709"/>
        </w:tabs>
        <w:jc w:val="both"/>
      </w:pPr>
      <w:r w:rsidRPr="007B5914">
        <w:t>Generally, mercury is to be stored in a cast iron flask fitted with a screwed plug.  The plug must be screwed down tight.</w:t>
      </w:r>
    </w:p>
    <w:p w:rsidR="00C149B5" w:rsidRPr="007B5914" w:rsidRDefault="00C149B5" w:rsidP="00AA16FC">
      <w:pPr>
        <w:tabs>
          <w:tab w:val="center" w:pos="709"/>
        </w:tabs>
        <w:jc w:val="both"/>
      </w:pPr>
      <w:r w:rsidRPr="007B5914">
        <w:t xml:space="preserve">Quantities of mercury are up to one third of a pint (approximate weight 4 Kg) are supplied by the manufacturers in heavy-duty polythene bottles.  All storage containers </w:t>
      </w:r>
      <w:r w:rsidRPr="007B5914">
        <w:rPr>
          <w:b/>
          <w:bCs/>
        </w:rPr>
        <w:t>must</w:t>
      </w:r>
      <w:r w:rsidRPr="007B5914">
        <w:t xml:space="preserve"> be fitted with a tight fitting cap or stopper and on no account should any mercury be stored in containers open to the atmosphere. It should be noted that a polythene bottle full of mercury will break open if dropped onto a hard surface. Care must be taken when handling stored mercury since the specific gravity is very high and even small quantities are comparatively heavy.  The storage of mercury on a station is allowed, at the discretion of </w:t>
      </w:r>
      <w:r>
        <w:t>local management</w:t>
      </w:r>
      <w:r w:rsidRPr="007B5914">
        <w:t>.</w:t>
      </w:r>
    </w:p>
    <w:p w:rsidR="00C149B5" w:rsidRDefault="00C149B5" w:rsidP="00EE573D">
      <w:r w:rsidRPr="007B5914">
        <w:t>All mercury waste is to be placed in a sealed container, or double bagged with labels attached denoting the contents, before delivery to a Trinity House Store for onward delivery to a Special Waste Contractor for disposal.</w:t>
      </w:r>
    </w:p>
    <w:p w:rsidR="00C149B5" w:rsidRPr="007B5914" w:rsidRDefault="00C149B5" w:rsidP="00EE573D">
      <w:pPr>
        <w:rPr>
          <w:rFonts w:ascii="Arial" w:hAnsi="Arial" w:cs="Arial"/>
        </w:rPr>
      </w:pPr>
      <w:r w:rsidRPr="00EE573D">
        <w:rPr>
          <w:rFonts w:ascii="Arial" w:hAnsi="Arial" w:cs="Arial"/>
          <w:b/>
        </w:rPr>
        <w:t>13</w:t>
      </w:r>
      <w:r w:rsidRPr="00EE573D">
        <w:rPr>
          <w:rFonts w:ascii="Arial" w:hAnsi="Arial" w:cs="Arial"/>
          <w:b/>
        </w:rPr>
        <w:tab/>
      </w:r>
      <w:r>
        <w:rPr>
          <w:rFonts w:ascii="Arial" w:hAnsi="Arial" w:cs="Arial"/>
        </w:rPr>
        <w:tab/>
      </w:r>
      <w:r w:rsidRPr="007B5914">
        <w:rPr>
          <w:rFonts w:ascii="Arial" w:hAnsi="Arial" w:cs="Arial"/>
          <w:b/>
          <w:bCs/>
        </w:rPr>
        <w:t>MEDICAL SURVEILLANCE</w:t>
      </w:r>
    </w:p>
    <w:p w:rsidR="00C149B5" w:rsidRPr="007B5914" w:rsidRDefault="00C149B5" w:rsidP="00EE573D">
      <w:r w:rsidRPr="007B5914">
        <w:t>Because of the known medical condition excessive exposure to mercury by inhalation or contact can cause, the following rules will apply:</w:t>
      </w:r>
    </w:p>
    <w:p w:rsidR="00C149B5" w:rsidRDefault="00C149B5" w:rsidP="00EE573D">
      <w:r w:rsidRPr="007B5914">
        <w:t>(a)</w:t>
      </w:r>
      <w:r w:rsidRPr="007B5914">
        <w:tab/>
        <w:t>All mercury urine tests will be controlled</w:t>
      </w:r>
      <w:r>
        <w:t xml:space="preserve"> by the Health &amp; Safety Manager.</w:t>
      </w:r>
    </w:p>
    <w:p w:rsidR="00C149B5" w:rsidRDefault="00C149B5" w:rsidP="00EE573D">
      <w:r w:rsidRPr="007B5914">
        <w:t>(b)</w:t>
      </w:r>
      <w:r w:rsidRPr="007B5914">
        <w:tab/>
        <w:t>Requests for sample bottles are to be made to the Health &amp; Safety Department</w:t>
      </w:r>
    </w:p>
    <w:p w:rsidR="00C149B5" w:rsidRDefault="00C149B5" w:rsidP="00EE573D">
      <w:r w:rsidRPr="007B5914">
        <w:t>(c)</w:t>
      </w:r>
      <w:r w:rsidRPr="007B5914">
        <w:tab/>
        <w:t>All samples will be tested by one laboratory, to give ease of comparison</w:t>
      </w:r>
      <w:r>
        <w:t>.</w:t>
      </w:r>
    </w:p>
    <w:p w:rsidR="00C149B5" w:rsidRPr="007B5914" w:rsidRDefault="00C149B5" w:rsidP="00EE573D">
      <w:r w:rsidRPr="007B5914">
        <w:t>(d)</w:t>
      </w:r>
      <w:r w:rsidRPr="007B5914">
        <w:tab/>
        <w:t>All persons who may be involved in mercury operations are to have urine tests prior to the operations</w:t>
      </w:r>
    </w:p>
    <w:p w:rsidR="00C149B5" w:rsidRPr="007B5914" w:rsidRDefault="00C149B5" w:rsidP="00EE573D">
      <w:pPr>
        <w:rPr>
          <w:rFonts w:ascii="Arial" w:hAnsi="Arial" w:cs="Arial"/>
        </w:rPr>
      </w:pPr>
      <w:r w:rsidRPr="007B5914">
        <w:t>(e)</w:t>
      </w:r>
      <w:r w:rsidRPr="007B5914">
        <w:tab/>
        <w:t>Any person with a "mercury in urine" dosage of 15 nmol/</w:t>
      </w:r>
      <w:r>
        <w:t>mmol Creatinine</w:t>
      </w:r>
      <w:r w:rsidRPr="007B5914">
        <w:t xml:space="preserve"> or more will not be allowed to participate in </w:t>
      </w:r>
      <w:r>
        <w:t xml:space="preserve">future </w:t>
      </w:r>
      <w:r w:rsidRPr="007B5914">
        <w:t xml:space="preserve">mercury cleaning operations </w:t>
      </w:r>
      <w:r>
        <w:t xml:space="preserve">until their Mercury urine levels have reduced </w:t>
      </w:r>
      <w:r w:rsidRPr="007B5914">
        <w:t>(</w:t>
      </w:r>
      <w:r>
        <w:t>Occupational Ex</w:t>
      </w:r>
      <w:r w:rsidRPr="007B5914">
        <w:t xml:space="preserve">posure </w:t>
      </w:r>
      <w:r>
        <w:t>L</w:t>
      </w:r>
      <w:r w:rsidRPr="007B5914">
        <w:t xml:space="preserve">imit </w:t>
      </w:r>
      <w:r>
        <w:t xml:space="preserve">= </w:t>
      </w:r>
      <w:r w:rsidRPr="007B5914">
        <w:t>20 n mol/</w:t>
      </w:r>
      <w:r>
        <w:t>mmmol Creatinine</w:t>
      </w:r>
      <w:r w:rsidRPr="007B5914">
        <w:t>)</w:t>
      </w:r>
      <w:r>
        <w:t>.</w:t>
      </w:r>
    </w:p>
    <w:p w:rsidR="00C149B5" w:rsidRPr="007B5914" w:rsidRDefault="00C149B5" w:rsidP="00EE573D">
      <w:pPr>
        <w:pStyle w:val="NoSpacing"/>
      </w:pPr>
      <w:r w:rsidRPr="007B5914">
        <w:t>(f)</w:t>
      </w:r>
      <w:r w:rsidRPr="007B5914">
        <w:tab/>
        <w:t xml:space="preserve">When possible and within 24 hours of completion of mercury cleaning operations all persons involved are to submit </w:t>
      </w:r>
      <w:r>
        <w:t xml:space="preserve">second </w:t>
      </w:r>
      <w:r w:rsidRPr="007B5914">
        <w:t>urine samples. If this is not possible, then on return to the depot whichever is the sooner</w:t>
      </w:r>
    </w:p>
    <w:p w:rsidR="00C149B5" w:rsidRPr="007B5914" w:rsidRDefault="00C149B5" w:rsidP="00EE573D">
      <w:pPr>
        <w:pStyle w:val="NoSpacing"/>
      </w:pPr>
    </w:p>
    <w:p w:rsidR="00C149B5" w:rsidRPr="007B5914" w:rsidRDefault="00C149B5" w:rsidP="00EE573D">
      <w:pPr>
        <w:pStyle w:val="NoSpacing"/>
      </w:pPr>
      <w:r w:rsidRPr="007B5914">
        <w:t>(g)</w:t>
      </w:r>
      <w:r w:rsidRPr="007B5914">
        <w:tab/>
        <w:t>Results will be collated by the Health &amp; Safety Manager and reported to the individual as soon as possible after they have been received</w:t>
      </w:r>
    </w:p>
    <w:p w:rsidR="00C149B5" w:rsidRPr="007B5914" w:rsidRDefault="00C149B5" w:rsidP="00EE573D">
      <w:pPr>
        <w:pStyle w:val="NoSpacing"/>
      </w:pPr>
    </w:p>
    <w:p w:rsidR="00C149B5" w:rsidRPr="007B5914" w:rsidRDefault="00C149B5" w:rsidP="00C91FEC">
      <w:pPr>
        <w:pStyle w:val="NoSpacing"/>
        <w:rPr>
          <w:rFonts w:ascii="Arial" w:hAnsi="Arial" w:cs="Arial"/>
        </w:rPr>
      </w:pPr>
      <w:r w:rsidRPr="007B5914">
        <w:t>(h)</w:t>
      </w:r>
      <w:r w:rsidRPr="007B5914">
        <w:tab/>
        <w:t xml:space="preserve">A record of exposure/urine test results will </w:t>
      </w:r>
      <w:r>
        <w:t xml:space="preserve">also </w:t>
      </w:r>
      <w:r w:rsidRPr="007B5914">
        <w:t xml:space="preserve">be maintained </w:t>
      </w:r>
      <w:r>
        <w:t>on the employee’s personal file.</w:t>
      </w:r>
    </w:p>
    <w:p w:rsidR="00C149B5" w:rsidRPr="007B5914" w:rsidRDefault="00C149B5" w:rsidP="00EE573D">
      <w:pPr>
        <w:pStyle w:val="NoSpacing"/>
      </w:pPr>
      <w:r>
        <w:t>(I</w:t>
      </w:r>
      <w:r w:rsidRPr="007B5914">
        <w:t>)</w:t>
      </w:r>
      <w:r w:rsidRPr="007B5914">
        <w:tab/>
      </w:r>
      <w:r>
        <w:t>If</w:t>
      </w:r>
      <w:r w:rsidRPr="007B5914">
        <w:t xml:space="preserve"> the </w:t>
      </w:r>
      <w:r>
        <w:t xml:space="preserve">Urine </w:t>
      </w:r>
      <w:r w:rsidRPr="007B5914">
        <w:t xml:space="preserve">Mercury result exceeds 15 nmol/mmol </w:t>
      </w:r>
      <w:r>
        <w:t xml:space="preserve">in </w:t>
      </w:r>
      <w:r w:rsidRPr="007B5914">
        <w:t>Creatinine. (Maximum dosage 20 nmol/mmol</w:t>
      </w:r>
      <w:r>
        <w:t xml:space="preserve"> Creatinine</w:t>
      </w:r>
      <w:r w:rsidRPr="007B5914">
        <w:t>)</w:t>
      </w:r>
      <w:r>
        <w:t xml:space="preserve"> then t</w:t>
      </w:r>
      <w:r w:rsidRPr="007B5914">
        <w:t xml:space="preserve">he Health &amp; Safety Manager will liaise with the Occupational Health Service </w:t>
      </w:r>
      <w:r>
        <w:t>as necessary an</w:t>
      </w:r>
      <w:r w:rsidRPr="007B5914">
        <w:t>d instruct an immediate retest</w:t>
      </w:r>
      <w:r>
        <w:t xml:space="preserve">. </w:t>
      </w:r>
    </w:p>
    <w:p w:rsidR="00C149B5" w:rsidRPr="00EE573D" w:rsidRDefault="00C149B5" w:rsidP="00EE573D">
      <w:pPr>
        <w:pStyle w:val="NoSpacing"/>
      </w:pPr>
      <w:r w:rsidRPr="00EE573D">
        <w:t>Note:    To standardise records, the second urine sample should be taken at, or as near to 4pm, the day after the operation, as is possible.</w:t>
      </w:r>
    </w:p>
    <w:p w:rsidR="00C149B5" w:rsidRPr="007B5914" w:rsidRDefault="00C149B5" w:rsidP="00314708">
      <w:pPr>
        <w:jc w:val="both"/>
        <w:rPr>
          <w:rFonts w:ascii="Arial" w:hAnsi="Arial" w:cs="Arial"/>
        </w:rPr>
      </w:pPr>
    </w:p>
    <w:p w:rsidR="00C149B5" w:rsidRPr="007B5914" w:rsidRDefault="00C149B5" w:rsidP="00EE573D">
      <w:pPr>
        <w:tabs>
          <w:tab w:val="center" w:pos="709"/>
        </w:tabs>
        <w:jc w:val="both"/>
        <w:rPr>
          <w:rFonts w:ascii="Arial" w:hAnsi="Arial" w:cs="Arial"/>
        </w:rPr>
      </w:pPr>
      <w:r>
        <w:rPr>
          <w:rFonts w:ascii="Arial" w:hAnsi="Arial" w:cs="Arial"/>
          <w:b/>
          <w:bCs/>
        </w:rPr>
        <w:t>14</w:t>
      </w:r>
      <w:r>
        <w:rPr>
          <w:rFonts w:ascii="Arial" w:hAnsi="Arial" w:cs="Arial"/>
          <w:b/>
          <w:bCs/>
        </w:rPr>
        <w:tab/>
      </w:r>
      <w:r>
        <w:rPr>
          <w:rFonts w:ascii="Arial" w:hAnsi="Arial" w:cs="Arial"/>
          <w:b/>
          <w:bCs/>
        </w:rPr>
        <w:tab/>
      </w:r>
      <w:r w:rsidRPr="007B5914">
        <w:rPr>
          <w:rFonts w:ascii="Arial" w:hAnsi="Arial" w:cs="Arial"/>
          <w:b/>
          <w:bCs/>
        </w:rPr>
        <w:t>PACKAGING</w:t>
      </w:r>
    </w:p>
    <w:p w:rsidR="00C149B5" w:rsidRPr="007B5914" w:rsidRDefault="00C149B5" w:rsidP="00EE573D">
      <w:pPr>
        <w:pStyle w:val="NoSpacing"/>
        <w:rPr>
          <w:rFonts w:ascii="Arial" w:hAnsi="Arial" w:cs="Arial"/>
        </w:rPr>
      </w:pPr>
      <w:r w:rsidRPr="007B5914">
        <w:t>Once Urine samples have been carried out they need to be sent to a</w:t>
      </w:r>
      <w:r>
        <w:t>n a</w:t>
      </w:r>
      <w:r w:rsidRPr="007B5914">
        <w:t>pproved laboratory for testing</w:t>
      </w:r>
      <w:r w:rsidRPr="007B5914">
        <w:rPr>
          <w:rFonts w:ascii="Arial" w:hAnsi="Arial" w:cs="Arial"/>
        </w:rPr>
        <w:t xml:space="preserve">           </w:t>
      </w:r>
    </w:p>
    <w:p w:rsidR="00C149B5" w:rsidRPr="007B5914" w:rsidRDefault="00C149B5" w:rsidP="00314708">
      <w:pPr>
        <w:jc w:val="both"/>
        <w:rPr>
          <w:rFonts w:ascii="Arial" w:hAnsi="Arial" w:cs="Arial"/>
          <w:b/>
          <w:bCs/>
          <w:color w:val="0000FF"/>
        </w:rPr>
      </w:pPr>
    </w:p>
    <w:p w:rsidR="00C149B5" w:rsidRPr="007B5914" w:rsidRDefault="00C149B5" w:rsidP="00314708">
      <w:pPr>
        <w:jc w:val="both"/>
        <w:rPr>
          <w:rFonts w:ascii="Arial" w:hAnsi="Arial" w:cs="Arial"/>
          <w:b/>
          <w:bCs/>
          <w:color w:val="0000FF"/>
        </w:rPr>
      </w:pPr>
    </w:p>
    <w:p w:rsidR="00C149B5" w:rsidRPr="007B5914" w:rsidRDefault="00C149B5" w:rsidP="00314708">
      <w:pPr>
        <w:jc w:val="both"/>
        <w:rPr>
          <w:rFonts w:ascii="Arial" w:hAnsi="Arial" w:cs="Arial"/>
          <w:color w:val="0000FF"/>
        </w:rPr>
      </w:pPr>
    </w:p>
    <w:p w:rsidR="00C149B5" w:rsidRPr="007B5914" w:rsidRDefault="00C149B5" w:rsidP="00314708">
      <w:pPr>
        <w:jc w:val="both"/>
        <w:rPr>
          <w:rFonts w:ascii="Arial" w:hAnsi="Arial" w:cs="Arial"/>
          <w:color w:val="0000FF"/>
        </w:rPr>
      </w:pPr>
    </w:p>
    <w:p w:rsidR="00C149B5" w:rsidRPr="007B5914" w:rsidRDefault="00C149B5" w:rsidP="00EE573D">
      <w:pPr>
        <w:tabs>
          <w:tab w:val="center" w:pos="4729"/>
        </w:tabs>
        <w:jc w:val="both"/>
        <w:rPr>
          <w:rFonts w:ascii="Arial" w:hAnsi="Arial" w:cs="Arial"/>
        </w:rPr>
      </w:pPr>
      <w:r w:rsidRPr="007B5914">
        <w:rPr>
          <w:rFonts w:ascii="Arial" w:hAnsi="Arial" w:cs="Arial"/>
        </w:rPr>
        <w:tab/>
      </w:r>
    </w:p>
    <w:p w:rsidR="00C149B5" w:rsidRPr="007B5914" w:rsidRDefault="00C149B5" w:rsidP="00314708">
      <w:pPr>
        <w:jc w:val="both"/>
        <w:rPr>
          <w:rFonts w:ascii="Arial" w:hAnsi="Arial" w:cs="Arial"/>
        </w:rPr>
        <w:sectPr w:rsidR="00C149B5" w:rsidRPr="007B5914" w:rsidSect="00C91FEC">
          <w:headerReference w:type="default" r:id="rId8"/>
          <w:footerReference w:type="default" r:id="rId9"/>
          <w:endnotePr>
            <w:numFmt w:val="decimal"/>
          </w:endnotePr>
          <w:pgSz w:w="11906" w:h="16838"/>
          <w:pgMar w:top="720" w:right="720" w:bottom="720" w:left="720" w:header="360" w:footer="432" w:gutter="0"/>
          <w:cols w:space="720"/>
          <w:noEndnote/>
          <w:docGrid w:linePitch="299"/>
        </w:sectPr>
      </w:pPr>
    </w:p>
    <w:p w:rsidR="00C149B5" w:rsidRPr="007B5914" w:rsidRDefault="00C149B5" w:rsidP="00C91FEC">
      <w:pPr>
        <w:tabs>
          <w:tab w:val="right" w:pos="9458"/>
        </w:tabs>
        <w:rPr>
          <w:rFonts w:ascii="Arial" w:hAnsi="Arial" w:cs="Arial"/>
        </w:rPr>
      </w:pPr>
      <w:r w:rsidRPr="007B5914">
        <w:rPr>
          <w:rFonts w:ascii="Arial" w:hAnsi="Arial" w:cs="Arial"/>
          <w:b/>
          <w:bCs/>
        </w:rPr>
        <w:t xml:space="preserve">APPENDIX </w:t>
      </w:r>
      <w:r>
        <w:rPr>
          <w:rFonts w:ascii="Arial" w:hAnsi="Arial" w:cs="Arial"/>
          <w:b/>
          <w:bCs/>
        </w:rPr>
        <w:t>2</w:t>
      </w:r>
    </w:p>
    <w:p w:rsidR="00C149B5" w:rsidRPr="007B5914" w:rsidRDefault="00C149B5" w:rsidP="00314708">
      <w:pPr>
        <w:jc w:val="both"/>
        <w:rPr>
          <w:rFonts w:ascii="Arial" w:hAnsi="Arial" w:cs="Arial"/>
        </w:rPr>
      </w:pPr>
    </w:p>
    <w:p w:rsidR="00C149B5" w:rsidRPr="007B5914" w:rsidRDefault="00C149B5" w:rsidP="00314708">
      <w:pPr>
        <w:tabs>
          <w:tab w:val="center" w:pos="4729"/>
        </w:tabs>
        <w:jc w:val="both"/>
        <w:rPr>
          <w:rFonts w:ascii="Arial" w:hAnsi="Arial" w:cs="Arial"/>
          <w:b/>
          <w:bCs/>
        </w:rPr>
      </w:pPr>
      <w:r w:rsidRPr="007B5914">
        <w:rPr>
          <w:rFonts w:ascii="Arial" w:hAnsi="Arial" w:cs="Arial"/>
        </w:rPr>
        <w:tab/>
      </w:r>
      <w:r w:rsidRPr="007B5914">
        <w:rPr>
          <w:rFonts w:ascii="Arial" w:hAnsi="Arial" w:cs="Arial"/>
          <w:b/>
          <w:bCs/>
        </w:rPr>
        <w:t>PREC</w:t>
      </w:r>
      <w:r>
        <w:rPr>
          <w:rFonts w:ascii="Arial" w:hAnsi="Arial" w:cs="Arial"/>
          <w:b/>
          <w:bCs/>
        </w:rPr>
        <w:t xml:space="preserve">AUTIONS DURING THE REMOVAL OF </w:t>
      </w:r>
      <w:r w:rsidRPr="007B5914">
        <w:rPr>
          <w:rFonts w:ascii="Arial" w:hAnsi="Arial" w:cs="Arial"/>
          <w:b/>
          <w:bCs/>
        </w:rPr>
        <w:t>OPTIC MERCURY</w:t>
      </w:r>
    </w:p>
    <w:p w:rsidR="00C149B5" w:rsidRPr="007B5914" w:rsidRDefault="00C149B5" w:rsidP="00EE573D">
      <w:pPr>
        <w:tabs>
          <w:tab w:val="center" w:pos="4729"/>
        </w:tabs>
        <w:jc w:val="both"/>
        <w:rPr>
          <w:rFonts w:ascii="Arial" w:hAnsi="Arial" w:cs="Arial"/>
        </w:rPr>
      </w:pPr>
      <w:r w:rsidRPr="007B5914">
        <w:rPr>
          <w:rFonts w:ascii="Arial" w:hAnsi="Arial" w:cs="Arial"/>
          <w:b/>
          <w:bCs/>
        </w:rPr>
        <w:tab/>
        <w:t>BATH IN LANTERNS</w:t>
      </w:r>
    </w:p>
    <w:p w:rsidR="00C149B5" w:rsidRPr="007B5914" w:rsidRDefault="00C149B5" w:rsidP="00EE573D">
      <w:pPr>
        <w:tabs>
          <w:tab w:val="left" w:pos="-1440"/>
        </w:tabs>
        <w:ind w:left="720" w:hanging="720"/>
        <w:jc w:val="both"/>
        <w:rPr>
          <w:rFonts w:ascii="Arial" w:hAnsi="Arial" w:cs="Arial"/>
        </w:rPr>
      </w:pPr>
      <w:r w:rsidRPr="007B5914">
        <w:rPr>
          <w:rFonts w:ascii="Arial" w:hAnsi="Arial" w:cs="Arial"/>
        </w:rPr>
        <w:t>1</w:t>
      </w:r>
      <w:r w:rsidRPr="007B5914">
        <w:rPr>
          <w:rFonts w:ascii="Arial" w:hAnsi="Arial" w:cs="Arial"/>
        </w:rPr>
        <w:tab/>
      </w:r>
      <w:r w:rsidRPr="007B5914">
        <w:rPr>
          <w:rFonts w:ascii="Arial" w:hAnsi="Arial" w:cs="Arial"/>
          <w:b/>
          <w:bCs/>
        </w:rPr>
        <w:t>INTRODUCTION</w:t>
      </w:r>
    </w:p>
    <w:p w:rsidR="00C149B5" w:rsidRPr="007B5914" w:rsidRDefault="00C149B5" w:rsidP="00EE573D">
      <w:pPr>
        <w:pStyle w:val="NoSpacing"/>
      </w:pPr>
      <w:r w:rsidRPr="007B5914">
        <w:t xml:space="preserve">During the removal of the mercury from the optic bath it can be predicted with certainty that the level of airborne mercury contamination will exceed the accepted safe level.  </w:t>
      </w:r>
      <w:r>
        <w:t>A</w:t>
      </w:r>
      <w:r w:rsidRPr="007B5914">
        <w:t xml:space="preserve"> </w:t>
      </w:r>
      <w:r>
        <w:t xml:space="preserve">safe </w:t>
      </w:r>
      <w:r w:rsidRPr="007B5914">
        <w:t xml:space="preserve">working procedure must be maintained to reduce </w:t>
      </w:r>
      <w:r>
        <w:t xml:space="preserve">so </w:t>
      </w:r>
      <w:r w:rsidRPr="007B5914">
        <w:t>far as is practicable the extent of the contamination.  It will be necessary for all personnel within the lantern area to wear protective clothing as listed in paragraph 4 of this Safety Instruction</w:t>
      </w:r>
      <w:r>
        <w:t xml:space="preserve"> and air extraction units should be considered also.</w:t>
      </w:r>
      <w:r w:rsidRPr="007B5914">
        <w:t xml:space="preserve">  All other personnel not employed in the optic bath cleaning must be instructed not to enter the area at any time, unless adequately protected.</w:t>
      </w:r>
    </w:p>
    <w:p w:rsidR="00C149B5" w:rsidRPr="007B5914" w:rsidRDefault="00C149B5" w:rsidP="00314708">
      <w:pPr>
        <w:jc w:val="both"/>
        <w:rPr>
          <w:rFonts w:ascii="Arial" w:hAnsi="Arial" w:cs="Arial"/>
        </w:rPr>
      </w:pPr>
    </w:p>
    <w:p w:rsidR="00C149B5" w:rsidRPr="007B5914" w:rsidRDefault="00C149B5" w:rsidP="00EE573D">
      <w:pPr>
        <w:tabs>
          <w:tab w:val="left" w:pos="-1440"/>
        </w:tabs>
        <w:ind w:left="720" w:hanging="720"/>
        <w:jc w:val="both"/>
        <w:rPr>
          <w:rFonts w:ascii="Arial" w:hAnsi="Arial" w:cs="Arial"/>
        </w:rPr>
      </w:pPr>
      <w:r w:rsidRPr="007B5914">
        <w:rPr>
          <w:rFonts w:ascii="Arial" w:hAnsi="Arial" w:cs="Arial"/>
        </w:rPr>
        <w:t>2</w:t>
      </w:r>
      <w:r w:rsidRPr="007B5914">
        <w:rPr>
          <w:rFonts w:ascii="Arial" w:hAnsi="Arial" w:cs="Arial"/>
        </w:rPr>
        <w:tab/>
      </w:r>
      <w:r w:rsidRPr="007B5914">
        <w:rPr>
          <w:rFonts w:ascii="Arial" w:hAnsi="Arial" w:cs="Arial"/>
          <w:b/>
          <w:bCs/>
        </w:rPr>
        <w:t>EQUIPMENT</w:t>
      </w:r>
    </w:p>
    <w:p w:rsidR="00C149B5" w:rsidRPr="007B5914" w:rsidRDefault="00C149B5" w:rsidP="00EE573D">
      <w:pPr>
        <w:pStyle w:val="NoSpacing"/>
      </w:pPr>
      <w:r w:rsidRPr="007B5914">
        <w:t>The following equipment will be provided to enable the safe work</w:t>
      </w:r>
      <w:r>
        <w:t>ing procedure to be implemented</w:t>
      </w:r>
      <w:r w:rsidRPr="007B5914">
        <w:t>:</w:t>
      </w:r>
    </w:p>
    <w:p w:rsidR="00C149B5" w:rsidRPr="007B5914" w:rsidRDefault="00C149B5" w:rsidP="00EE573D">
      <w:pPr>
        <w:pStyle w:val="NoSpacing"/>
      </w:pPr>
      <w:r w:rsidRPr="007B5914">
        <w:t>Plastic tubing with a sealed screwed connector</w:t>
      </w:r>
    </w:p>
    <w:p w:rsidR="00C149B5" w:rsidRPr="007B5914" w:rsidRDefault="00C149B5" w:rsidP="00EE573D">
      <w:pPr>
        <w:pStyle w:val="NoSpacing"/>
      </w:pPr>
      <w:r w:rsidRPr="007B5914">
        <w:t>Tube clips</w:t>
      </w:r>
    </w:p>
    <w:p w:rsidR="00C149B5" w:rsidRPr="007B5914" w:rsidRDefault="00C149B5" w:rsidP="00EE573D">
      <w:pPr>
        <w:pStyle w:val="NoSpacing"/>
      </w:pPr>
      <w:r w:rsidRPr="007B5914">
        <w:t>One rubber suction bulb</w:t>
      </w:r>
    </w:p>
    <w:p w:rsidR="00C149B5" w:rsidRPr="007B5914" w:rsidRDefault="00C149B5" w:rsidP="00EE573D">
      <w:pPr>
        <w:pStyle w:val="NoSpacing"/>
      </w:pPr>
      <w:r w:rsidRPr="007B5914">
        <w:t>One enamel jug</w:t>
      </w:r>
    </w:p>
    <w:p w:rsidR="00C149B5" w:rsidRPr="007B5914" w:rsidRDefault="00C149B5" w:rsidP="00EE573D">
      <w:pPr>
        <w:pStyle w:val="NoSpacing"/>
      </w:pPr>
      <w:r>
        <w:rPr>
          <w:noProof/>
          <w:lang w:val="en-AU" w:eastAsia="en-AU"/>
        </w:rPr>
        <w:pict>
          <v:shape id="_x0000_s1027" type="#_x0000_t75" style="position:absolute;margin-left:358.65pt;margin-top:.3pt;width:113.75pt;height:177.55pt;z-index:251657216">
            <v:imagedata r:id="rId10" o:title=""/>
            <w10:wrap type="square"/>
          </v:shape>
          <o:OLEObject Type="Embed" ProgID="PBrush" ShapeID="_x0000_s1027" DrawAspect="Content" ObjectID="_1396459257" r:id="rId11"/>
        </w:pict>
      </w:r>
      <w:r w:rsidRPr="007B5914">
        <w:t xml:space="preserve">One litre proprietary brand mixed shellac (Anti-Knotting) </w:t>
      </w:r>
    </w:p>
    <w:p w:rsidR="00C149B5" w:rsidRPr="007B5914" w:rsidRDefault="00C149B5" w:rsidP="00EE573D">
      <w:pPr>
        <w:pStyle w:val="NoSpacing"/>
      </w:pPr>
      <w:r w:rsidRPr="007B5914">
        <w:t>Various grades sand paper</w:t>
      </w:r>
    </w:p>
    <w:p w:rsidR="00C149B5" w:rsidRPr="007B5914" w:rsidRDefault="00C149B5" w:rsidP="00EE573D">
      <w:pPr>
        <w:pStyle w:val="NoSpacing"/>
      </w:pPr>
      <w:r w:rsidRPr="007B5914">
        <w:t>Four 2" paintbrushes</w:t>
      </w:r>
    </w:p>
    <w:p w:rsidR="00C149B5" w:rsidRPr="007B5914" w:rsidRDefault="00C149B5" w:rsidP="00EE573D">
      <w:pPr>
        <w:pStyle w:val="NoSpacing"/>
      </w:pPr>
      <w:r w:rsidRPr="007B5914">
        <w:t>Drain/Filler filter unit</w:t>
      </w:r>
    </w:p>
    <w:p w:rsidR="00C149B5" w:rsidRPr="007B5914" w:rsidRDefault="00C149B5" w:rsidP="00EE573D">
      <w:pPr>
        <w:pStyle w:val="NoSpacing"/>
      </w:pPr>
      <w:r w:rsidRPr="007B5914">
        <w:t>Quantity mutton cloth</w:t>
      </w:r>
    </w:p>
    <w:p w:rsidR="00C149B5" w:rsidRPr="007B5914" w:rsidRDefault="00C149B5" w:rsidP="00EE573D">
      <w:pPr>
        <w:pStyle w:val="NoSpacing"/>
      </w:pPr>
      <w:r w:rsidRPr="007B5914">
        <w:t>Four Protector half masks,</w:t>
      </w:r>
      <w:r w:rsidRPr="007B5914">
        <w:tab/>
      </w:r>
    </w:p>
    <w:p w:rsidR="00C149B5" w:rsidRPr="007B5914" w:rsidRDefault="00C149B5" w:rsidP="00EE573D">
      <w:pPr>
        <w:pStyle w:val="NoSpacing"/>
      </w:pPr>
      <w:r w:rsidRPr="007B5914">
        <w:t xml:space="preserve">Ten Protector filters, </w:t>
      </w:r>
    </w:p>
    <w:p w:rsidR="00C149B5" w:rsidRPr="007B5914" w:rsidRDefault="00C149B5" w:rsidP="00EE573D">
      <w:pPr>
        <w:pStyle w:val="NoSpacing"/>
      </w:pPr>
      <w:r w:rsidRPr="007B5914">
        <w:t xml:space="preserve">Four pairs rubber gloves </w:t>
      </w:r>
    </w:p>
    <w:p w:rsidR="00C149B5" w:rsidRPr="007B5914" w:rsidRDefault="00C149B5" w:rsidP="00EE573D">
      <w:pPr>
        <w:pStyle w:val="NoSpacing"/>
      </w:pPr>
      <w:r w:rsidRPr="007B5914">
        <w:t>Eight disposable overalls (2 days work)</w:t>
      </w:r>
    </w:p>
    <w:p w:rsidR="00C149B5" w:rsidRPr="007B5914" w:rsidRDefault="00C149B5" w:rsidP="00EE573D">
      <w:pPr>
        <w:pStyle w:val="NoSpacing"/>
      </w:pPr>
      <w:r w:rsidRPr="007B5914">
        <w:t>12 Pairs of Elasticated PVC overshoes</w:t>
      </w:r>
    </w:p>
    <w:p w:rsidR="00C149B5" w:rsidRPr="007B5914" w:rsidRDefault="00C149B5" w:rsidP="00EE573D">
      <w:pPr>
        <w:pStyle w:val="NoSpacing"/>
      </w:pPr>
      <w:r w:rsidRPr="007B5914">
        <w:t>Ten plastic bags (large)</w:t>
      </w:r>
    </w:p>
    <w:p w:rsidR="00C149B5" w:rsidRPr="007B5914" w:rsidRDefault="00C149B5" w:rsidP="00EE573D">
      <w:pPr>
        <w:pStyle w:val="NoSpacing"/>
      </w:pPr>
      <w:r w:rsidRPr="007B5914">
        <w:t>Ten SDS labels denoting “Mercury Waste” (Available from the Health &amp; Safety Manager- Risk Assessment software)</w:t>
      </w:r>
    </w:p>
    <w:p w:rsidR="00C149B5" w:rsidRPr="007B5914" w:rsidRDefault="00C149B5" w:rsidP="00EE573D">
      <w:pPr>
        <w:pStyle w:val="NoSpacing"/>
      </w:pPr>
      <w:r w:rsidRPr="007B5914">
        <w:t>Quantity flowers of sulphur</w:t>
      </w:r>
    </w:p>
    <w:p w:rsidR="00C149B5" w:rsidRPr="007B5914" w:rsidRDefault="00C149B5" w:rsidP="00EE573D">
      <w:pPr>
        <w:pStyle w:val="NoSpacing"/>
      </w:pPr>
      <w:r w:rsidRPr="007B5914">
        <w:t>Quantity slaked lime</w:t>
      </w:r>
    </w:p>
    <w:p w:rsidR="00C149B5" w:rsidRPr="007B5914" w:rsidRDefault="00C149B5" w:rsidP="00EE573D">
      <w:pPr>
        <w:pStyle w:val="NoSpacing"/>
      </w:pPr>
      <w:r w:rsidRPr="007B5914">
        <w:t>Four pair of safety goggles - Vistamax VNC21</w:t>
      </w:r>
    </w:p>
    <w:p w:rsidR="00C149B5" w:rsidRPr="007B5914" w:rsidRDefault="00C149B5" w:rsidP="00EE573D">
      <w:pPr>
        <w:pStyle w:val="NoSpacing"/>
        <w:rPr>
          <w:rFonts w:ascii="Arial" w:hAnsi="Arial" w:cs="Arial"/>
        </w:rPr>
      </w:pPr>
      <w:r w:rsidRPr="007B5914">
        <w:t>Seventeen GRP storage pots</w:t>
      </w:r>
    </w:p>
    <w:p w:rsidR="00C149B5" w:rsidRPr="00C8048E" w:rsidRDefault="00C149B5" w:rsidP="00EE573D">
      <w:pPr>
        <w:pStyle w:val="NoSpacing"/>
      </w:pPr>
      <w:r w:rsidRPr="00C8048E">
        <w:t xml:space="preserve">A Jerome 431 Mercury Analyser and recording laptop must be present in the Lantern room during all mercury bath changes and de-contamination process as this may result in at least one team member being trained in its use, advanced notice must be given to the Health &amp; Safety Department to arrange this. </w:t>
      </w:r>
    </w:p>
    <w:p w:rsidR="00C149B5" w:rsidRPr="007B5914" w:rsidRDefault="00C149B5" w:rsidP="00314708">
      <w:pPr>
        <w:jc w:val="both"/>
        <w:rPr>
          <w:rFonts w:ascii="Arial" w:hAnsi="Arial" w:cs="Arial"/>
        </w:rPr>
      </w:pPr>
      <w:r>
        <w:rPr>
          <w:rFonts w:ascii="Arial" w:hAnsi="Arial" w:cs="Arial"/>
        </w:rPr>
        <w:br w:type="page"/>
      </w:r>
      <w:r w:rsidRPr="007B5914">
        <w:rPr>
          <w:rFonts w:ascii="Arial" w:hAnsi="Arial" w:cs="Arial"/>
        </w:rPr>
        <w:t>3</w:t>
      </w:r>
      <w:r w:rsidRPr="007B5914">
        <w:rPr>
          <w:rFonts w:ascii="Arial" w:hAnsi="Arial" w:cs="Arial"/>
        </w:rPr>
        <w:tab/>
      </w:r>
      <w:r w:rsidRPr="007B5914">
        <w:rPr>
          <w:rFonts w:ascii="Arial" w:hAnsi="Arial" w:cs="Arial"/>
          <w:b/>
          <w:bCs/>
        </w:rPr>
        <w:t>PROCEDURE</w:t>
      </w:r>
    </w:p>
    <w:p w:rsidR="00C149B5" w:rsidRPr="007B5914" w:rsidRDefault="00C149B5" w:rsidP="00EE573D">
      <w:pPr>
        <w:pStyle w:val="NoSpacing"/>
        <w:rPr>
          <w:rFonts w:ascii="Arial" w:hAnsi="Arial" w:cs="Arial"/>
        </w:rPr>
      </w:pPr>
      <w:r w:rsidRPr="007B5914">
        <w:t>Prior to leaving Depot, check that all the equipment is available, ensuring that the overalls are big enough for the people involved, and a Risk Assessment has been completed.</w:t>
      </w:r>
    </w:p>
    <w:p w:rsidR="00C149B5" w:rsidRPr="00EE573D" w:rsidRDefault="00C149B5" w:rsidP="00EE573D">
      <w:pPr>
        <w:pStyle w:val="NoSpacing"/>
        <w:rPr>
          <w:b/>
        </w:rPr>
      </w:pPr>
      <w:r w:rsidRPr="00EE573D">
        <w:rPr>
          <w:b/>
        </w:rPr>
        <w:t>Day One</w:t>
      </w:r>
      <w:r w:rsidRPr="00EE573D">
        <w:rPr>
          <w:b/>
        </w:rPr>
        <w:tab/>
      </w:r>
    </w:p>
    <w:p w:rsidR="00C149B5" w:rsidRPr="007B5914" w:rsidRDefault="00C149B5" w:rsidP="00EE573D">
      <w:pPr>
        <w:pStyle w:val="NoSpacing"/>
      </w:pPr>
    </w:p>
    <w:p w:rsidR="00C149B5" w:rsidRPr="007B5914" w:rsidRDefault="00C149B5" w:rsidP="00EE573D">
      <w:pPr>
        <w:pStyle w:val="NoSpacing"/>
      </w:pPr>
      <w:r w:rsidRPr="007B5914">
        <w:t>N.B.</w:t>
      </w:r>
      <w:r w:rsidRPr="007B5914">
        <w:tab/>
        <w:t>Note the height of the optic above the vertical rollers before commencing any work</w:t>
      </w:r>
    </w:p>
    <w:p w:rsidR="00C149B5" w:rsidRPr="007B5914" w:rsidRDefault="00C149B5" w:rsidP="00EE573D">
      <w:pPr>
        <w:pStyle w:val="NoSpacing"/>
      </w:pPr>
    </w:p>
    <w:p w:rsidR="00C149B5" w:rsidRPr="007B5914" w:rsidRDefault="00C149B5" w:rsidP="00EE573D">
      <w:pPr>
        <w:pStyle w:val="NoSpacing"/>
      </w:pPr>
      <w:r w:rsidRPr="007B5914">
        <w:t>(a)</w:t>
      </w:r>
      <w:r w:rsidRPr="007B5914">
        <w:tab/>
        <w:t>Check contents of boxes.  Mix Shellac Crystals and allow maximum time for them to dissolve (if used).  Check that the Mercury filter has clean mutton cloth in it.  (Ensure that you are wearing protective clothing and correct mask).</w:t>
      </w:r>
    </w:p>
    <w:p w:rsidR="00C149B5" w:rsidRDefault="00C149B5" w:rsidP="00EE573D">
      <w:pPr>
        <w:pStyle w:val="NoSpacing"/>
      </w:pPr>
    </w:p>
    <w:p w:rsidR="00C149B5" w:rsidRPr="007B5914" w:rsidRDefault="00C149B5" w:rsidP="00EE573D">
      <w:pPr>
        <w:pStyle w:val="NoSpacing"/>
      </w:pPr>
      <w:r w:rsidRPr="007B5914">
        <w:t>(b)</w:t>
      </w:r>
      <w:r w:rsidRPr="007B5914">
        <w:tab/>
        <w:t>Locate jacks and jack han</w:t>
      </w:r>
      <w:r>
        <w:t>dles.  Ensure jacks are</w:t>
      </w:r>
      <w:r w:rsidRPr="007B5914">
        <w:t xml:space="preserve"> useable.  Take jacks to lantern room.</w:t>
      </w:r>
    </w:p>
    <w:p w:rsidR="00C149B5" w:rsidRPr="007B5914" w:rsidRDefault="00C149B5" w:rsidP="00EE573D">
      <w:pPr>
        <w:pStyle w:val="NoSpacing"/>
      </w:pPr>
    </w:p>
    <w:p w:rsidR="00C149B5" w:rsidRPr="007B5914" w:rsidRDefault="00C149B5" w:rsidP="00EE573D">
      <w:pPr>
        <w:pStyle w:val="NoSpacing"/>
      </w:pPr>
      <w:r w:rsidRPr="007B5914">
        <w:t>(c)</w:t>
      </w:r>
      <w:r w:rsidRPr="007B5914">
        <w:tab/>
        <w:t xml:space="preserve">Locate jack pad hole covers, remove the covers and ensure that the area underneath is clear and that the jacks can drop the required distance.  </w:t>
      </w:r>
    </w:p>
    <w:p w:rsidR="00C149B5" w:rsidRPr="007B5914" w:rsidRDefault="00C149B5" w:rsidP="00EE573D">
      <w:pPr>
        <w:pStyle w:val="NoSpacing"/>
      </w:pPr>
    </w:p>
    <w:p w:rsidR="00C149B5" w:rsidRPr="007B5914" w:rsidRDefault="00C149B5" w:rsidP="00EE573D">
      <w:pPr>
        <w:pStyle w:val="NoSpacing"/>
      </w:pPr>
      <w:r w:rsidRPr="007B5914">
        <w:t>(d)</w:t>
      </w:r>
      <w:r w:rsidRPr="007B5914">
        <w:tab/>
        <w:t xml:space="preserve">Remove all unnecessary loose equipment from under the optic.  </w:t>
      </w:r>
    </w:p>
    <w:p w:rsidR="00C149B5" w:rsidRPr="007B5914" w:rsidRDefault="00C149B5" w:rsidP="00314708">
      <w:pPr>
        <w:jc w:val="both"/>
        <w:rPr>
          <w:rFonts w:ascii="Arial" w:hAnsi="Arial" w:cs="Arial"/>
        </w:rPr>
      </w:pPr>
    </w:p>
    <w:p w:rsidR="00C149B5" w:rsidRPr="007B5914" w:rsidRDefault="00C149B5" w:rsidP="00EE573D">
      <w:pPr>
        <w:pStyle w:val="NoSpacing"/>
      </w:pPr>
      <w:r w:rsidRPr="007B5914">
        <w:t>(e)</w:t>
      </w:r>
      <w:r w:rsidRPr="007B5914">
        <w:tab/>
        <w:t>Ensure any items located on the bath supports are removed if possible or loosened prior to removal on the day.  (For example the manual winding gear or any electrical equipment).</w:t>
      </w:r>
    </w:p>
    <w:p w:rsidR="00C149B5" w:rsidRPr="007B5914" w:rsidRDefault="00C149B5" w:rsidP="00EE573D">
      <w:pPr>
        <w:pStyle w:val="NoSpacing"/>
      </w:pPr>
    </w:p>
    <w:p w:rsidR="00C149B5" w:rsidRPr="007B5914" w:rsidRDefault="00C149B5" w:rsidP="00EE573D">
      <w:pPr>
        <w:pStyle w:val="NoSpacing"/>
      </w:pPr>
      <w:r w:rsidRPr="007B5914">
        <w:t>(f)</w:t>
      </w:r>
      <w:r w:rsidRPr="007B5914">
        <w:tab/>
        <w:t>Place jacks in position and take the weight of the bath without actually lifting the bath.  Use special adaptors if available.</w:t>
      </w:r>
    </w:p>
    <w:p w:rsidR="00C149B5" w:rsidRPr="007B5914" w:rsidRDefault="00C149B5" w:rsidP="00EE573D">
      <w:pPr>
        <w:pStyle w:val="NoSpacing"/>
      </w:pPr>
    </w:p>
    <w:p w:rsidR="00C149B5" w:rsidRPr="007B5914" w:rsidRDefault="00C149B5" w:rsidP="00EE573D">
      <w:pPr>
        <w:pStyle w:val="NoSpacing"/>
      </w:pPr>
      <w:r w:rsidRPr="007B5914">
        <w:t>(g)</w:t>
      </w:r>
      <w:r w:rsidRPr="007B5914">
        <w:tab/>
        <w:t>Check the area the bath is going to be lowered into; at certain stations the handrails have to be removed to allow the bath to be lowered.  Either remove the obstruction or loosen any fixings as necessary to allow speedy removal on day two.</w:t>
      </w:r>
    </w:p>
    <w:p w:rsidR="00C149B5" w:rsidRPr="007B5914" w:rsidRDefault="00C149B5" w:rsidP="00314708">
      <w:pPr>
        <w:jc w:val="both"/>
        <w:rPr>
          <w:rFonts w:ascii="Arial" w:hAnsi="Arial" w:cs="Arial"/>
        </w:rPr>
      </w:pPr>
    </w:p>
    <w:p w:rsidR="00C149B5" w:rsidRPr="007B5914" w:rsidRDefault="00C149B5" w:rsidP="00EE573D">
      <w:pPr>
        <w:pStyle w:val="NoSpacing"/>
      </w:pPr>
      <w:r w:rsidRPr="007B5914">
        <w:t>(h)</w:t>
      </w:r>
      <w:r w:rsidRPr="007B5914">
        <w:tab/>
        <w:t>Loosen off, but do not remove, the bath support cradle nuts and bolts, removing accumulations of old paint as needed.</w:t>
      </w:r>
    </w:p>
    <w:p w:rsidR="00C149B5" w:rsidRPr="007B5914" w:rsidRDefault="00C149B5" w:rsidP="00EE573D">
      <w:pPr>
        <w:pStyle w:val="NoSpacing"/>
      </w:pPr>
    </w:p>
    <w:p w:rsidR="00C149B5" w:rsidRPr="007B5914" w:rsidRDefault="00C149B5" w:rsidP="00EE573D">
      <w:pPr>
        <w:pStyle w:val="NoSpacing"/>
      </w:pPr>
      <w:r w:rsidRPr="007B5914">
        <w:t>(i)</w:t>
      </w:r>
      <w:r w:rsidRPr="007B5914">
        <w:tab/>
        <w:t>Prepare the filter with four layers of mutton cloth.</w:t>
      </w:r>
    </w:p>
    <w:p w:rsidR="00C149B5" w:rsidRPr="007B5914" w:rsidRDefault="00C149B5" w:rsidP="00EE573D">
      <w:pPr>
        <w:pStyle w:val="NoSpacing"/>
      </w:pPr>
    </w:p>
    <w:p w:rsidR="00C149B5" w:rsidRPr="007B5914" w:rsidRDefault="00C149B5" w:rsidP="00EE573D">
      <w:pPr>
        <w:pStyle w:val="NoSpacing"/>
      </w:pPr>
      <w:r>
        <w:t>(j</w:t>
      </w:r>
      <w:r w:rsidRPr="007B5914">
        <w:t>)</w:t>
      </w:r>
      <w:r w:rsidRPr="007B5914">
        <w:tab/>
        <w:t>Lay out as much equipment for the following day as is convenient and safe.  Do not create a hazardous situation in doing so.  Extractor fans must not be slung overnight where they will obstruct the optic light beam.</w:t>
      </w:r>
    </w:p>
    <w:p w:rsidR="00C149B5" w:rsidRPr="007B5914" w:rsidRDefault="00C149B5" w:rsidP="00314708">
      <w:pPr>
        <w:jc w:val="both"/>
        <w:rPr>
          <w:rFonts w:ascii="Arial" w:hAnsi="Arial" w:cs="Arial"/>
        </w:rPr>
      </w:pPr>
    </w:p>
    <w:p w:rsidR="00C149B5" w:rsidRPr="007B5914" w:rsidRDefault="00C149B5" w:rsidP="005B0049">
      <w:pPr>
        <w:tabs>
          <w:tab w:val="left" w:pos="-1440"/>
        </w:tabs>
        <w:jc w:val="both"/>
      </w:pPr>
      <w:r w:rsidRPr="007B5914">
        <w:rPr>
          <w:rFonts w:ascii="Arial" w:hAnsi="Arial" w:cs="Arial"/>
          <w:b/>
          <w:bCs/>
        </w:rPr>
        <w:t>Day Two</w:t>
      </w:r>
    </w:p>
    <w:p w:rsidR="00C149B5" w:rsidRPr="007B5914" w:rsidRDefault="00C149B5" w:rsidP="00EE573D">
      <w:pPr>
        <w:pStyle w:val="NoSpacing"/>
      </w:pPr>
      <w:r w:rsidRPr="007B5914">
        <w:t>(a)</w:t>
      </w:r>
      <w:r>
        <w:tab/>
        <w:t>Commence as early as possible.</w:t>
      </w:r>
    </w:p>
    <w:p w:rsidR="00C149B5" w:rsidRPr="007B5914" w:rsidRDefault="00C149B5" w:rsidP="00EE573D">
      <w:pPr>
        <w:pStyle w:val="NoSpacing"/>
      </w:pPr>
    </w:p>
    <w:p w:rsidR="00C149B5" w:rsidRPr="00EE573D" w:rsidRDefault="00C149B5" w:rsidP="00EE573D">
      <w:pPr>
        <w:pStyle w:val="NoSpacing"/>
      </w:pPr>
      <w:r w:rsidRPr="007B5914">
        <w:t>(</w:t>
      </w:r>
      <w:r>
        <w:t>b</w:t>
      </w:r>
      <w:r w:rsidRPr="007B5914">
        <w:t>)</w:t>
      </w:r>
      <w:r w:rsidRPr="007B5914">
        <w:tab/>
      </w:r>
      <w:r w:rsidRPr="00EE573D">
        <w:t>Isolate both optic- drive motors and verify isolation.  Observe all electrical safety precautions.</w:t>
      </w:r>
    </w:p>
    <w:p w:rsidR="00C149B5" w:rsidRPr="00EE573D" w:rsidRDefault="00C149B5" w:rsidP="00EE573D">
      <w:pPr>
        <w:pStyle w:val="NoSpacing"/>
      </w:pPr>
    </w:p>
    <w:p w:rsidR="00C149B5" w:rsidRPr="00EE573D" w:rsidRDefault="00C149B5" w:rsidP="00EE573D">
      <w:pPr>
        <w:pStyle w:val="NoSpacing"/>
      </w:pPr>
      <w:r>
        <w:t>(c</w:t>
      </w:r>
      <w:r w:rsidRPr="00EE573D">
        <w:t>)</w:t>
      </w:r>
      <w:r w:rsidRPr="00EE573D">
        <w:tab/>
        <w:t>All persons not involved in the task to remain clear of the area.</w:t>
      </w:r>
    </w:p>
    <w:p w:rsidR="00C149B5" w:rsidRPr="00EE573D" w:rsidRDefault="00C149B5" w:rsidP="00EE573D">
      <w:pPr>
        <w:pStyle w:val="NoSpacing"/>
      </w:pPr>
    </w:p>
    <w:p w:rsidR="00C149B5" w:rsidRPr="00EE573D" w:rsidRDefault="00C149B5" w:rsidP="00EE573D">
      <w:pPr>
        <w:pStyle w:val="NoSpacing"/>
      </w:pPr>
      <w:r>
        <w:t>(d</w:t>
      </w:r>
      <w:r w:rsidRPr="00EE573D">
        <w:t>)</w:t>
      </w:r>
      <w:r w:rsidRPr="00EE573D">
        <w:tab/>
        <w:t>All persons involved are to be correctly dressed.</w:t>
      </w:r>
    </w:p>
    <w:p w:rsidR="00C149B5" w:rsidRPr="007B5914" w:rsidRDefault="00C149B5" w:rsidP="00EE573D">
      <w:pPr>
        <w:pStyle w:val="NoSpacing"/>
      </w:pPr>
    </w:p>
    <w:p w:rsidR="00C149B5" w:rsidRPr="007B5914" w:rsidRDefault="00C149B5" w:rsidP="00EE573D">
      <w:pPr>
        <w:pStyle w:val="NoSpacing"/>
      </w:pPr>
      <w:r>
        <w:t>(e</w:t>
      </w:r>
      <w:r w:rsidRPr="007B5914">
        <w:t>)</w:t>
      </w:r>
      <w:r w:rsidRPr="007B5914">
        <w:tab/>
        <w:t>Switch "on" the air extractors.</w:t>
      </w:r>
    </w:p>
    <w:p w:rsidR="00C149B5" w:rsidRPr="007B5914" w:rsidRDefault="00C149B5" w:rsidP="00EE573D">
      <w:pPr>
        <w:pStyle w:val="NoSpacing"/>
      </w:pPr>
    </w:p>
    <w:p w:rsidR="00C149B5" w:rsidRPr="007B5914" w:rsidRDefault="00C149B5" w:rsidP="00EE573D">
      <w:pPr>
        <w:pStyle w:val="NoSpacing"/>
      </w:pPr>
      <w:r>
        <w:t>(f</w:t>
      </w:r>
      <w:r w:rsidRPr="007B5914">
        <w:t>)</w:t>
      </w:r>
      <w:r w:rsidRPr="007B5914">
        <w:tab/>
        <w:t>Remove all equipment from under the bath as previously identified.  Take care with the optic drive shafts etc.  Drive shafts may be slid back out of mesh.</w:t>
      </w:r>
    </w:p>
    <w:p w:rsidR="00C149B5" w:rsidRPr="007B5914" w:rsidRDefault="00C149B5" w:rsidP="00EE573D">
      <w:pPr>
        <w:pStyle w:val="NoSpacing"/>
      </w:pPr>
    </w:p>
    <w:p w:rsidR="00C149B5" w:rsidRPr="007B5914" w:rsidRDefault="00C149B5" w:rsidP="00EE573D">
      <w:pPr>
        <w:pStyle w:val="NoSpacing"/>
      </w:pPr>
      <w:r>
        <w:t>(g</w:t>
      </w:r>
      <w:r w:rsidRPr="007B5914">
        <w:t>)</w:t>
      </w:r>
      <w:r w:rsidRPr="007B5914">
        <w:tab/>
        <w:t>Identify the Mercury drain point and attach the drainpipe with in-line filter to it.  Drain the Mercury into the special containers.</w:t>
      </w:r>
    </w:p>
    <w:p w:rsidR="00C149B5" w:rsidRPr="007B5914" w:rsidRDefault="00C149B5" w:rsidP="00EE573D">
      <w:pPr>
        <w:pStyle w:val="NoSpacing"/>
      </w:pPr>
    </w:p>
    <w:p w:rsidR="00C149B5" w:rsidRPr="007B5914" w:rsidRDefault="00C149B5" w:rsidP="00EE573D">
      <w:pPr>
        <w:pStyle w:val="NoSpacing"/>
      </w:pPr>
      <w:r>
        <w:t>(h</w:t>
      </w:r>
      <w:r w:rsidRPr="007B5914">
        <w:t>)</w:t>
      </w:r>
      <w:r w:rsidRPr="007B5914">
        <w:tab/>
        <w:t>Taking great care and with one man calling out the timing on the jacks, lower the bath to a suitable working height.</w:t>
      </w:r>
    </w:p>
    <w:p w:rsidR="00C149B5" w:rsidRPr="007B5914" w:rsidRDefault="00C149B5" w:rsidP="00EE573D">
      <w:pPr>
        <w:pStyle w:val="NoSpacing"/>
      </w:pPr>
    </w:p>
    <w:p w:rsidR="00C149B5" w:rsidRPr="007B5914" w:rsidRDefault="00C149B5" w:rsidP="00EE573D">
      <w:pPr>
        <w:pStyle w:val="NoSpacing"/>
      </w:pPr>
      <w:r>
        <w:t>(i</w:t>
      </w:r>
      <w:r w:rsidRPr="007B5914">
        <w:t>)</w:t>
      </w:r>
      <w:r w:rsidRPr="007B5914">
        <w:tab/>
        <w:t>Carefully remove all traces of Mercury from the bottom of the bath, through the filter into the container, using the paintbrushes provided.</w:t>
      </w:r>
    </w:p>
    <w:p w:rsidR="00C149B5" w:rsidRPr="007B5914" w:rsidRDefault="00C149B5" w:rsidP="00EE573D">
      <w:pPr>
        <w:pStyle w:val="NoSpacing"/>
      </w:pPr>
    </w:p>
    <w:p w:rsidR="00C149B5" w:rsidRPr="007B5914" w:rsidRDefault="00C149B5" w:rsidP="00EE573D">
      <w:pPr>
        <w:pStyle w:val="NoSpacing"/>
      </w:pPr>
      <w:r>
        <w:t>(j</w:t>
      </w:r>
      <w:r w:rsidRPr="007B5914">
        <w:t>)</w:t>
      </w:r>
      <w:r w:rsidRPr="007B5914">
        <w:tab/>
        <w:t>Clean the bath and float using glass paper.  Remove all traces of dust and debris into "Mercury" waste bag.  Wipe over bath and float with methylated spirits.  Allow to dry.</w:t>
      </w:r>
    </w:p>
    <w:p w:rsidR="00C149B5" w:rsidRPr="007B5914" w:rsidRDefault="00C149B5" w:rsidP="00EE573D">
      <w:pPr>
        <w:pStyle w:val="NoSpacing"/>
      </w:pPr>
    </w:p>
    <w:p w:rsidR="00C149B5" w:rsidRDefault="00C149B5" w:rsidP="00EE573D">
      <w:pPr>
        <w:pStyle w:val="NoSpacing"/>
      </w:pPr>
      <w:r>
        <w:t>(k</w:t>
      </w:r>
      <w:r w:rsidRPr="007B5914">
        <w:t>)</w:t>
      </w:r>
      <w:r w:rsidRPr="007B5914">
        <w:tab/>
        <w:t>Inspect bath and float for corrosion, pin holes etc.</w:t>
      </w:r>
    </w:p>
    <w:p w:rsidR="00C149B5" w:rsidRPr="007B5914" w:rsidRDefault="00C149B5" w:rsidP="00EE573D">
      <w:pPr>
        <w:pStyle w:val="NoSpacing"/>
        <w:rPr>
          <w:rFonts w:ascii="Arial" w:hAnsi="Arial" w:cs="Arial"/>
        </w:rPr>
      </w:pPr>
    </w:p>
    <w:p w:rsidR="00C149B5" w:rsidRPr="007B5914" w:rsidRDefault="00C149B5" w:rsidP="00EE573D">
      <w:pPr>
        <w:pStyle w:val="NoSpacing"/>
      </w:pPr>
      <w:r w:rsidRPr="007B5914">
        <w:t>(</w:t>
      </w:r>
      <w:r>
        <w:t>l</w:t>
      </w:r>
      <w:r w:rsidRPr="007B5914">
        <w:t>)</w:t>
      </w:r>
      <w:r w:rsidRPr="007B5914">
        <w:tab/>
        <w:t>Apply Shellac to bath and float.  Allow to dry for at least one hour and apply second coat.  Allow to dry thoroughly before raising bath.  The coats should be as thin as possible as too thick a mix is liable to flaking at a later date.</w:t>
      </w:r>
    </w:p>
    <w:p w:rsidR="00C149B5" w:rsidRPr="007B5914" w:rsidRDefault="00C149B5" w:rsidP="00EE573D">
      <w:pPr>
        <w:pStyle w:val="NoSpacing"/>
      </w:pPr>
    </w:p>
    <w:p w:rsidR="00C149B5" w:rsidRPr="007B5914" w:rsidRDefault="00C149B5" w:rsidP="00EE573D">
      <w:pPr>
        <w:pStyle w:val="NoSpacing"/>
      </w:pPr>
      <w:r>
        <w:t>(m</w:t>
      </w:r>
      <w:r w:rsidRPr="007B5914">
        <w:t>)</w:t>
      </w:r>
      <w:r w:rsidRPr="007B5914">
        <w:tab/>
        <w:t>Raise the bath in a controlled manner, again one man calling the timing on the jacks.</w:t>
      </w:r>
    </w:p>
    <w:p w:rsidR="00C149B5" w:rsidRPr="007B5914" w:rsidRDefault="00C149B5" w:rsidP="00EE573D">
      <w:pPr>
        <w:pStyle w:val="NoSpacing"/>
      </w:pPr>
    </w:p>
    <w:p w:rsidR="00C149B5" w:rsidRPr="007B5914" w:rsidRDefault="00C149B5" w:rsidP="00EE573D">
      <w:pPr>
        <w:pStyle w:val="NoSpacing"/>
      </w:pPr>
      <w:r>
        <w:t>(n</w:t>
      </w:r>
      <w:r w:rsidRPr="007B5914">
        <w:t>)</w:t>
      </w:r>
      <w:r w:rsidRPr="007B5914">
        <w:tab/>
        <w:t>Replace the bath supports etc. and tighten nuts fully.</w:t>
      </w:r>
    </w:p>
    <w:p w:rsidR="00C149B5" w:rsidRPr="007B5914" w:rsidRDefault="00C149B5" w:rsidP="00EE573D">
      <w:pPr>
        <w:pStyle w:val="NoSpacing"/>
      </w:pPr>
    </w:p>
    <w:p w:rsidR="00C149B5" w:rsidRPr="007B5914" w:rsidRDefault="00C149B5" w:rsidP="00EE573D">
      <w:pPr>
        <w:pStyle w:val="NoSpacing"/>
      </w:pPr>
      <w:r>
        <w:t>(o</w:t>
      </w:r>
      <w:r w:rsidRPr="007B5914">
        <w:t>)</w:t>
      </w:r>
      <w:r w:rsidRPr="007B5914">
        <w:tab/>
        <w:t>Prepare the filter with a single layer of mutton cloth.</w:t>
      </w:r>
    </w:p>
    <w:p w:rsidR="00C149B5" w:rsidRPr="007B5914" w:rsidRDefault="00C149B5" w:rsidP="00314708">
      <w:pPr>
        <w:jc w:val="both"/>
        <w:rPr>
          <w:rFonts w:ascii="Arial" w:hAnsi="Arial" w:cs="Arial"/>
        </w:rPr>
      </w:pPr>
    </w:p>
    <w:p w:rsidR="00C149B5" w:rsidRPr="007B5914" w:rsidRDefault="00C149B5" w:rsidP="00EE573D">
      <w:pPr>
        <w:pStyle w:val="NoSpacing"/>
      </w:pPr>
      <w:r>
        <w:t>(p</w:t>
      </w:r>
      <w:r w:rsidRPr="007B5914">
        <w:t>)</w:t>
      </w:r>
      <w:r w:rsidRPr="007B5914">
        <w:tab/>
        <w:t>Pour the Mercury back into the bath, using a tube from the glass fibre containers into the filling point in a controlled manner, until all the Mercury is back in the bath.  Compare the height of the optic above the vertical rollers; add Mercury only if necessary to clear the rollers.</w:t>
      </w:r>
    </w:p>
    <w:p w:rsidR="00C149B5" w:rsidRPr="007B5914" w:rsidRDefault="00C149B5" w:rsidP="00EE573D">
      <w:pPr>
        <w:pStyle w:val="NoSpacing"/>
      </w:pPr>
    </w:p>
    <w:p w:rsidR="00C149B5" w:rsidRPr="007B5914" w:rsidRDefault="00C149B5" w:rsidP="00EE573D">
      <w:pPr>
        <w:pStyle w:val="NoSpacing"/>
      </w:pPr>
      <w:r w:rsidRPr="007B5914">
        <w:t>(</w:t>
      </w:r>
      <w:r>
        <w:t>q</w:t>
      </w:r>
      <w:r w:rsidRPr="007B5914">
        <w:t>)</w:t>
      </w:r>
      <w:r w:rsidRPr="007B5914">
        <w:tab/>
        <w:t>Remove jacks, replace all equipment previously removed.</w:t>
      </w:r>
    </w:p>
    <w:p w:rsidR="00C149B5" w:rsidRPr="007B5914" w:rsidRDefault="00C149B5" w:rsidP="00EE573D">
      <w:pPr>
        <w:pStyle w:val="NoSpacing"/>
      </w:pPr>
    </w:p>
    <w:p w:rsidR="00C149B5" w:rsidRPr="007B5914" w:rsidRDefault="00C149B5" w:rsidP="00EE573D">
      <w:pPr>
        <w:pStyle w:val="NoSpacing"/>
      </w:pPr>
      <w:r w:rsidRPr="007B5914">
        <w:t>(</w:t>
      </w:r>
      <w:r>
        <w:t>r</w:t>
      </w:r>
      <w:r w:rsidRPr="007B5914">
        <w:t>)</w:t>
      </w:r>
      <w:r w:rsidRPr="007B5914">
        <w:tab/>
        <w:t>Place all equipment for disposal into the correct waste bags and label with SDS labels for “Mercury”. Remove to TH Store or arrange collection for disposal by a licensed Special Waste disposal firm.</w:t>
      </w:r>
    </w:p>
    <w:p w:rsidR="00C149B5" w:rsidRDefault="00C149B5" w:rsidP="00EE573D">
      <w:pPr>
        <w:pStyle w:val="NoSpacing"/>
      </w:pPr>
      <w:r w:rsidRPr="007B5914">
        <w:t>(</w:t>
      </w:r>
      <w:r>
        <w:t>s</w:t>
      </w:r>
      <w:r w:rsidRPr="007B5914">
        <w:t>)</w:t>
      </w:r>
      <w:r w:rsidRPr="007B5914">
        <w:tab/>
        <w:t>Re-time the light, adjusting the optic drive as needed.</w:t>
      </w:r>
    </w:p>
    <w:p w:rsidR="00C149B5" w:rsidRPr="007B5914" w:rsidRDefault="00C149B5" w:rsidP="00EE573D">
      <w:pPr>
        <w:pStyle w:val="NoSpacing"/>
      </w:pPr>
    </w:p>
    <w:p w:rsidR="00C149B5" w:rsidRPr="007B5914" w:rsidRDefault="00C149B5" w:rsidP="00C91FEC">
      <w:pPr>
        <w:tabs>
          <w:tab w:val="left" w:pos="-1440"/>
        </w:tabs>
        <w:jc w:val="both"/>
        <w:rPr>
          <w:rFonts w:ascii="Arial" w:hAnsi="Arial" w:cs="Arial"/>
        </w:rPr>
      </w:pPr>
      <w:r w:rsidRPr="007B5914">
        <w:rPr>
          <w:rFonts w:ascii="Arial" w:hAnsi="Arial" w:cs="Arial"/>
          <w:b/>
          <w:bCs/>
        </w:rPr>
        <w:t>Day Three</w:t>
      </w:r>
    </w:p>
    <w:p w:rsidR="00C149B5" w:rsidRPr="00C91FEC" w:rsidRDefault="00C149B5" w:rsidP="00C91FEC">
      <w:pPr>
        <w:pStyle w:val="NoSpacing"/>
      </w:pPr>
      <w:r w:rsidRPr="00C91FEC">
        <w:t xml:space="preserve">Clean all equipment </w:t>
      </w:r>
    </w:p>
    <w:p w:rsidR="00C149B5" w:rsidRPr="00C91FEC" w:rsidRDefault="00C149B5" w:rsidP="00C91FEC">
      <w:pPr>
        <w:pStyle w:val="NoSpacing"/>
      </w:pPr>
      <w:r w:rsidRPr="00C91FEC">
        <w:t xml:space="preserve">Decontaminate any contaminated areas </w:t>
      </w:r>
    </w:p>
    <w:p w:rsidR="00C149B5" w:rsidRDefault="00C149B5" w:rsidP="00C91FEC">
      <w:pPr>
        <w:pStyle w:val="NoSpacing"/>
      </w:pPr>
      <w:r w:rsidRPr="007B5914">
        <w:t>Re-pack and remove equipment from station.</w:t>
      </w:r>
    </w:p>
    <w:p w:rsidR="00C149B5" w:rsidRDefault="00C149B5" w:rsidP="00C91FEC">
      <w:pPr>
        <w:pStyle w:val="NoSpacing"/>
      </w:pPr>
    </w:p>
    <w:p w:rsidR="00C149B5" w:rsidRPr="007B5914" w:rsidRDefault="00C149B5" w:rsidP="00C91FEC">
      <w:pPr>
        <w:pStyle w:val="NoSpacing"/>
      </w:pPr>
    </w:p>
    <w:p w:rsidR="00C149B5" w:rsidRPr="007B5914" w:rsidRDefault="00C149B5" w:rsidP="00C91FEC">
      <w:pPr>
        <w:tabs>
          <w:tab w:val="right" w:pos="9458"/>
        </w:tabs>
        <w:rPr>
          <w:rFonts w:ascii="Arial" w:hAnsi="Arial" w:cs="Arial"/>
        </w:rPr>
      </w:pPr>
      <w:r w:rsidRPr="007B5914">
        <w:rPr>
          <w:rFonts w:ascii="Arial" w:hAnsi="Arial" w:cs="Arial"/>
          <w:b/>
          <w:bCs/>
        </w:rPr>
        <w:t xml:space="preserve">APPENDIX </w:t>
      </w:r>
      <w:r>
        <w:rPr>
          <w:rFonts w:ascii="Arial" w:hAnsi="Arial" w:cs="Arial"/>
          <w:b/>
          <w:bCs/>
        </w:rPr>
        <w:t>3</w:t>
      </w:r>
    </w:p>
    <w:p w:rsidR="00C149B5" w:rsidRPr="007B5914" w:rsidRDefault="00C149B5" w:rsidP="00314708">
      <w:pPr>
        <w:tabs>
          <w:tab w:val="center" w:pos="4729"/>
        </w:tabs>
        <w:jc w:val="both"/>
        <w:rPr>
          <w:rFonts w:ascii="Arial" w:hAnsi="Arial" w:cs="Arial"/>
        </w:rPr>
      </w:pPr>
      <w:r w:rsidRPr="007B5914">
        <w:rPr>
          <w:rFonts w:ascii="Arial" w:hAnsi="Arial" w:cs="Arial"/>
          <w:b/>
          <w:bCs/>
        </w:rPr>
        <w:tab/>
        <w:t>PRECAUTIONS WHEN HANDLING SMALL QUANTITIES OF MERCURY (Hg)</w:t>
      </w:r>
    </w:p>
    <w:p w:rsidR="00C149B5" w:rsidRPr="007B5914" w:rsidRDefault="00C149B5" w:rsidP="00314708">
      <w:pPr>
        <w:jc w:val="both"/>
        <w:rPr>
          <w:rFonts w:ascii="Arial" w:hAnsi="Arial" w:cs="Arial"/>
        </w:rPr>
      </w:pPr>
    </w:p>
    <w:p w:rsidR="00C149B5" w:rsidRPr="007B5914" w:rsidRDefault="00C149B5" w:rsidP="00C91FEC">
      <w:pPr>
        <w:tabs>
          <w:tab w:val="left" w:pos="-1440"/>
        </w:tabs>
        <w:ind w:left="720" w:hanging="720"/>
        <w:jc w:val="both"/>
        <w:rPr>
          <w:rFonts w:ascii="Arial" w:hAnsi="Arial" w:cs="Arial"/>
        </w:rPr>
      </w:pPr>
      <w:r w:rsidRPr="007B5914">
        <w:rPr>
          <w:rFonts w:ascii="Arial" w:hAnsi="Arial" w:cs="Arial"/>
        </w:rPr>
        <w:t>1</w:t>
      </w:r>
      <w:r w:rsidRPr="007B5914">
        <w:rPr>
          <w:rFonts w:ascii="Arial" w:hAnsi="Arial" w:cs="Arial"/>
        </w:rPr>
        <w:tab/>
      </w:r>
      <w:r w:rsidRPr="007B5914">
        <w:rPr>
          <w:rFonts w:ascii="Arial" w:hAnsi="Arial" w:cs="Arial"/>
          <w:b/>
          <w:bCs/>
        </w:rPr>
        <w:t>INTRODUCTION</w:t>
      </w:r>
    </w:p>
    <w:p w:rsidR="00C149B5" w:rsidRPr="007B5914" w:rsidRDefault="00C149B5" w:rsidP="00C91FEC">
      <w:pPr>
        <w:pStyle w:val="NoSpacing"/>
      </w:pPr>
      <w:r w:rsidRPr="007B5914">
        <w:t>There are occasions when small quantities of metallic mercury are required to be handled e.g. slip-ring troughs on PRB lantern assemblies.  Although the quantity of mercury is relatively small, adequate precautions with regard to personal safety must be observed.</w:t>
      </w:r>
    </w:p>
    <w:p w:rsidR="00C149B5" w:rsidRPr="007B5914" w:rsidRDefault="00C149B5" w:rsidP="00C91FEC">
      <w:pPr>
        <w:tabs>
          <w:tab w:val="left" w:pos="-1440"/>
        </w:tabs>
        <w:ind w:left="720" w:hanging="720"/>
        <w:jc w:val="both"/>
        <w:rPr>
          <w:rFonts w:ascii="Arial" w:hAnsi="Arial" w:cs="Arial"/>
        </w:rPr>
      </w:pPr>
      <w:r w:rsidRPr="007B5914">
        <w:rPr>
          <w:rFonts w:ascii="Arial" w:hAnsi="Arial" w:cs="Arial"/>
        </w:rPr>
        <w:t>2</w:t>
      </w:r>
      <w:r w:rsidRPr="007B5914">
        <w:rPr>
          <w:rFonts w:ascii="Arial" w:hAnsi="Arial" w:cs="Arial"/>
        </w:rPr>
        <w:tab/>
      </w:r>
      <w:r w:rsidRPr="007B5914">
        <w:rPr>
          <w:rFonts w:ascii="Arial" w:hAnsi="Arial" w:cs="Arial"/>
          <w:b/>
          <w:bCs/>
        </w:rPr>
        <w:t>AIRBORNE CONTAMINATION</w:t>
      </w:r>
    </w:p>
    <w:p w:rsidR="00C149B5" w:rsidRDefault="00C149B5" w:rsidP="00C91FEC">
      <w:pPr>
        <w:pStyle w:val="NoSpacing"/>
      </w:pPr>
      <w:r w:rsidRPr="007B5914">
        <w:t>As stated in the Instruction, the amount of mercury vapour produced is directly proportionate to:</w:t>
      </w:r>
    </w:p>
    <w:p w:rsidR="00C149B5" w:rsidRPr="007B5914" w:rsidRDefault="00C149B5" w:rsidP="00C91FEC">
      <w:pPr>
        <w:pStyle w:val="NoSpacing"/>
      </w:pPr>
      <w:r w:rsidRPr="007B5914">
        <w:t>(a)</w:t>
      </w:r>
      <w:r w:rsidRPr="007B5914">
        <w:tab/>
        <w:t>The surface area of the mercury; and</w:t>
      </w:r>
    </w:p>
    <w:p w:rsidR="00C149B5" w:rsidRPr="007B5914" w:rsidRDefault="00C149B5" w:rsidP="00C91FEC">
      <w:pPr>
        <w:pStyle w:val="NoSpacing"/>
      </w:pPr>
      <w:r w:rsidRPr="007B5914">
        <w:t>(b)</w:t>
      </w:r>
      <w:r w:rsidRPr="007B5914">
        <w:tab/>
        <w:t>The surrounding air temperature.</w:t>
      </w:r>
    </w:p>
    <w:p w:rsidR="00C149B5" w:rsidRPr="007B5914" w:rsidRDefault="00C149B5" w:rsidP="00C91FEC">
      <w:pPr>
        <w:pStyle w:val="NoSpacing"/>
      </w:pPr>
      <w:r w:rsidRPr="007B5914">
        <w:t>It is, therefore, essential that during the work as described in paragraph 1 above that spillage must be reduced to a minimum and also that the working area must be ventilated to the maximum obtainable level. If a spillage does occur the free mercury must be contained and recovered using a suction bulb. Mercury must always be stored in a closed stone jar or cast iron bottle fitted with a screwed plug.  The suction bulb can also be used to transfer small quantities of mercury from the trough to the storage jar.</w:t>
      </w:r>
    </w:p>
    <w:p w:rsidR="00C149B5" w:rsidRPr="007B5914" w:rsidRDefault="00C149B5" w:rsidP="00C91FEC">
      <w:pPr>
        <w:tabs>
          <w:tab w:val="left" w:pos="-1440"/>
        </w:tabs>
        <w:ind w:left="720" w:hanging="720"/>
        <w:jc w:val="both"/>
        <w:rPr>
          <w:rFonts w:ascii="Arial" w:hAnsi="Arial" w:cs="Arial"/>
        </w:rPr>
      </w:pPr>
      <w:r w:rsidRPr="007B5914">
        <w:rPr>
          <w:rFonts w:ascii="Arial" w:hAnsi="Arial" w:cs="Arial"/>
        </w:rPr>
        <w:t>3</w:t>
      </w:r>
      <w:r w:rsidRPr="007B5914">
        <w:rPr>
          <w:rFonts w:ascii="Arial" w:hAnsi="Arial" w:cs="Arial"/>
        </w:rPr>
        <w:tab/>
      </w:r>
      <w:r w:rsidRPr="007B5914">
        <w:rPr>
          <w:rFonts w:ascii="Arial" w:hAnsi="Arial" w:cs="Arial"/>
          <w:b/>
          <w:bCs/>
        </w:rPr>
        <w:t>PROTECTIVE CLOTHING</w:t>
      </w:r>
    </w:p>
    <w:p w:rsidR="00C149B5" w:rsidRPr="007B5914" w:rsidRDefault="00C149B5" w:rsidP="00C91FEC">
      <w:pPr>
        <w:pStyle w:val="NoSpacing"/>
      </w:pPr>
      <w:r w:rsidRPr="007B5914">
        <w:t>Despite the fact that only small quantities of mercury are to be handled, dangerous levels of mercury vapour may be present.  Therefore, all personnel who are undertaking the work must be provided with the same standard of equipment for a major cleaning operation, namely:</w:t>
      </w:r>
    </w:p>
    <w:p w:rsidR="00C149B5" w:rsidRPr="007B5914" w:rsidRDefault="00C149B5" w:rsidP="00C91FEC">
      <w:pPr>
        <w:pStyle w:val="NoSpacing"/>
      </w:pPr>
    </w:p>
    <w:p w:rsidR="00C149B5" w:rsidRPr="007B5914" w:rsidRDefault="00C149B5" w:rsidP="00C91FEC">
      <w:pPr>
        <w:pStyle w:val="NoSpacing"/>
      </w:pPr>
      <w:r w:rsidRPr="007B5914">
        <w:t>(a)</w:t>
      </w:r>
      <w:r w:rsidRPr="007B5914">
        <w:tab/>
        <w:t>Disposable overalls;</w:t>
      </w:r>
    </w:p>
    <w:p w:rsidR="00C149B5" w:rsidRPr="007B5914" w:rsidRDefault="00C149B5" w:rsidP="00C91FEC">
      <w:pPr>
        <w:pStyle w:val="NoSpacing"/>
      </w:pPr>
    </w:p>
    <w:p w:rsidR="00C149B5" w:rsidRPr="007B5914" w:rsidRDefault="00C149B5" w:rsidP="00C91FEC">
      <w:pPr>
        <w:pStyle w:val="NoSpacing"/>
      </w:pPr>
      <w:r w:rsidRPr="007B5914">
        <w:t>(b)</w:t>
      </w:r>
      <w:r w:rsidRPr="007B5914">
        <w:tab/>
        <w:t>Tight fitting rubber gloves;</w:t>
      </w:r>
    </w:p>
    <w:p w:rsidR="00C149B5" w:rsidRPr="007B5914" w:rsidRDefault="00C149B5" w:rsidP="00314708">
      <w:pPr>
        <w:jc w:val="both"/>
        <w:rPr>
          <w:rFonts w:ascii="Arial" w:hAnsi="Arial" w:cs="Arial"/>
        </w:rPr>
      </w:pPr>
    </w:p>
    <w:p w:rsidR="00C149B5" w:rsidRPr="007B5914" w:rsidRDefault="00C149B5" w:rsidP="00C91FEC">
      <w:pPr>
        <w:pStyle w:val="NoSpacing"/>
      </w:pPr>
      <w:r w:rsidRPr="007B5914">
        <w:t>(c)</w:t>
      </w:r>
      <w:r w:rsidRPr="007B5914">
        <w:tab/>
      </w:r>
      <w:r>
        <w:t>M</w:t>
      </w:r>
      <w:r w:rsidRPr="007B5914">
        <w:t>ask with filter</w:t>
      </w:r>
    </w:p>
    <w:p w:rsidR="00C149B5" w:rsidRPr="007B5914" w:rsidRDefault="00C149B5" w:rsidP="00C91FEC">
      <w:pPr>
        <w:pStyle w:val="NoSpacing"/>
      </w:pPr>
      <w:r w:rsidRPr="007B5914">
        <w:t>Eye protection</w:t>
      </w:r>
    </w:p>
    <w:p w:rsidR="00C149B5" w:rsidRPr="007B5914" w:rsidRDefault="00C149B5" w:rsidP="00C91FEC">
      <w:pPr>
        <w:pStyle w:val="NoSpacing"/>
      </w:pPr>
    </w:p>
    <w:p w:rsidR="00C149B5" w:rsidRPr="00C91FEC" w:rsidRDefault="00C149B5" w:rsidP="00C91FEC">
      <w:pPr>
        <w:pStyle w:val="NoSpacing"/>
      </w:pPr>
      <w:r w:rsidRPr="00C91FEC">
        <w:t>(e)</w:t>
      </w:r>
      <w:r w:rsidRPr="00C91FEC">
        <w:tab/>
        <w:t>Elasticated PVC overshoes</w:t>
      </w:r>
    </w:p>
    <w:sectPr w:rsidR="00C149B5" w:rsidRPr="00C91FEC" w:rsidSect="000F3B88">
      <w:pgSz w:w="11906" w:h="16838"/>
      <w:pgMar w:top="113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9B5" w:rsidRDefault="00C149B5" w:rsidP="00314708">
      <w:pPr>
        <w:spacing w:after="0" w:line="240" w:lineRule="auto"/>
      </w:pPr>
      <w:r>
        <w:separator/>
      </w:r>
    </w:p>
  </w:endnote>
  <w:endnote w:type="continuationSeparator" w:id="0">
    <w:p w:rsidR="00C149B5" w:rsidRDefault="00C149B5" w:rsidP="00314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9B5" w:rsidRDefault="00C149B5">
    <w:pPr>
      <w:pStyle w:val="Footer"/>
      <w:jc w:val="right"/>
    </w:pPr>
    <w:fldSimple w:instr=" PAGE   \* MERGEFORMAT ">
      <w:r>
        <w:rPr>
          <w:noProof/>
        </w:rPr>
        <w:t>1</w:t>
      </w:r>
    </w:fldSimple>
  </w:p>
  <w:p w:rsidR="00C149B5" w:rsidRPr="0052538D" w:rsidRDefault="00C149B5">
    <w:pPr>
      <w:tabs>
        <w:tab w:val="right" w:pos="9458"/>
      </w:tabs>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9B5" w:rsidRDefault="00C149B5" w:rsidP="00314708">
      <w:pPr>
        <w:spacing w:after="0" w:line="240" w:lineRule="auto"/>
      </w:pPr>
      <w:r>
        <w:separator/>
      </w:r>
    </w:p>
  </w:footnote>
  <w:footnote w:type="continuationSeparator" w:id="0">
    <w:p w:rsidR="00C149B5" w:rsidRDefault="00C149B5" w:rsidP="003147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9B5" w:rsidRDefault="00C149B5">
    <w:pPr>
      <w:spacing w:line="19" w:lineRule="exact"/>
      <w:jc w:val="both"/>
      <w:rPr>
        <w:rFonts w:ascii="Times New Roman" w:hAnsi="Times New Roman"/>
        <w:b/>
        <w:bCs/>
        <w:sz w:val="32"/>
        <w:szCs w:val="32"/>
      </w:rPr>
    </w:pPr>
  </w:p>
  <w:p w:rsidR="00C149B5" w:rsidRDefault="00C149B5">
    <w:pPr>
      <w:spacing w:line="240" w:lineRule="exact"/>
      <w:rPr>
        <w:rFonts w:ascii="Times New Roman" w:hAnsi="Times New Roman"/>
        <w:b/>
        <w:bCs/>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8006A"/>
    <w:multiLevelType w:val="multilevel"/>
    <w:tmpl w:val="3320C3E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78B221D"/>
    <w:multiLevelType w:val="hybridMultilevel"/>
    <w:tmpl w:val="1C5AE9F6"/>
    <w:lvl w:ilvl="0" w:tplc="A64AE58E">
      <w:start w:val="4"/>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9AA7782"/>
    <w:multiLevelType w:val="hybridMultilevel"/>
    <w:tmpl w:val="1AC4440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9E70EFA"/>
    <w:multiLevelType w:val="hybridMultilevel"/>
    <w:tmpl w:val="8476049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B224F44"/>
    <w:multiLevelType w:val="hybridMultilevel"/>
    <w:tmpl w:val="2EE0D39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0C8915F2"/>
    <w:multiLevelType w:val="hybridMultilevel"/>
    <w:tmpl w:val="51E8977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0F335D07"/>
    <w:multiLevelType w:val="hybridMultilevel"/>
    <w:tmpl w:val="521C79B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0EB3492"/>
    <w:multiLevelType w:val="hybridMultilevel"/>
    <w:tmpl w:val="062C1E5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1AE6500"/>
    <w:multiLevelType w:val="hybridMultilevel"/>
    <w:tmpl w:val="DEE6B2B2"/>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4C20085"/>
    <w:multiLevelType w:val="multilevel"/>
    <w:tmpl w:val="4E08DB2E"/>
    <w:lvl w:ilvl="0">
      <w:start w:val="3"/>
      <w:numFmt w:val="decimal"/>
      <w:lvlText w:val="%1."/>
      <w:lvlJc w:val="left"/>
      <w:pPr>
        <w:tabs>
          <w:tab w:val="num" w:pos="720"/>
        </w:tabs>
        <w:ind w:left="720" w:hanging="720"/>
      </w:pPr>
      <w:rPr>
        <w:rFonts w:cs="Times New Roman" w:hint="default"/>
        <w:b/>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4680"/>
        </w:tabs>
        <w:ind w:left="4680" w:hanging="108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480"/>
        </w:tabs>
        <w:ind w:left="6480" w:hanging="144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0">
    <w:nsid w:val="155B77BC"/>
    <w:multiLevelType w:val="hybridMultilevel"/>
    <w:tmpl w:val="7BCEEAF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15CD1C3E"/>
    <w:multiLevelType w:val="hybridMultilevel"/>
    <w:tmpl w:val="F3C09994"/>
    <w:lvl w:ilvl="0" w:tplc="B3F8AD38">
      <w:start w:val="1"/>
      <w:numFmt w:val="lowerLetter"/>
      <w:lvlText w:val="(%1)"/>
      <w:lvlJc w:val="left"/>
      <w:pPr>
        <w:tabs>
          <w:tab w:val="num" w:pos="2160"/>
        </w:tabs>
        <w:ind w:left="2160" w:hanging="72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nsid w:val="16545A81"/>
    <w:multiLevelType w:val="hybridMultilevel"/>
    <w:tmpl w:val="94EED64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167B1850"/>
    <w:multiLevelType w:val="hybridMultilevel"/>
    <w:tmpl w:val="D730D90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1C1A5670"/>
    <w:multiLevelType w:val="hybridMultilevel"/>
    <w:tmpl w:val="826E508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1C9C33DD"/>
    <w:multiLevelType w:val="hybridMultilevel"/>
    <w:tmpl w:val="C6F2DC1E"/>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6">
    <w:nsid w:val="1F507CDD"/>
    <w:multiLevelType w:val="hybridMultilevel"/>
    <w:tmpl w:val="E5E631F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230B1637"/>
    <w:multiLevelType w:val="hybridMultilevel"/>
    <w:tmpl w:val="0246AF3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25D52108"/>
    <w:multiLevelType w:val="hybridMultilevel"/>
    <w:tmpl w:val="D6E49F8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27F92DE9"/>
    <w:multiLevelType w:val="hybridMultilevel"/>
    <w:tmpl w:val="093E0FE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2EB76054"/>
    <w:multiLevelType w:val="multilevel"/>
    <w:tmpl w:val="9522C64C"/>
    <w:lvl w:ilvl="0">
      <w:start w:val="2"/>
      <w:numFmt w:val="decimal"/>
      <w:lvlText w:val="%1"/>
      <w:lvlJc w:val="left"/>
      <w:pPr>
        <w:ind w:left="480" w:hanging="480"/>
      </w:pPr>
      <w:rPr>
        <w:rFonts w:cs="Times New Roman" w:hint="default"/>
      </w:rPr>
    </w:lvl>
    <w:lvl w:ilvl="1">
      <w:start w:val="1"/>
      <w:numFmt w:val="decimal"/>
      <w:lvlText w:val="%1.%2"/>
      <w:lvlJc w:val="left"/>
      <w:pPr>
        <w:ind w:left="834" w:hanging="480"/>
      </w:pPr>
      <w:rPr>
        <w:rFonts w:cs="Times New Roman" w:hint="default"/>
      </w:rPr>
    </w:lvl>
    <w:lvl w:ilvl="2">
      <w:start w:val="4"/>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21">
    <w:nsid w:val="38BF46A5"/>
    <w:multiLevelType w:val="hybridMultilevel"/>
    <w:tmpl w:val="DBCE0DC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38D57584"/>
    <w:multiLevelType w:val="hybridMultilevel"/>
    <w:tmpl w:val="1CDC85E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nsid w:val="3AC262B6"/>
    <w:multiLevelType w:val="hybridMultilevel"/>
    <w:tmpl w:val="590E025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3C70502B"/>
    <w:multiLevelType w:val="hybridMultilevel"/>
    <w:tmpl w:val="9D48619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nsid w:val="410521A2"/>
    <w:multiLevelType w:val="hybridMultilevel"/>
    <w:tmpl w:val="DCF07500"/>
    <w:lvl w:ilvl="0" w:tplc="0809000F">
      <w:start w:val="1"/>
      <w:numFmt w:val="decimal"/>
      <w:lvlText w:val="%1."/>
      <w:lvlJc w:val="left"/>
      <w:pPr>
        <w:ind w:left="2160" w:hanging="360"/>
      </w:pPr>
      <w:rPr>
        <w:rFonts w:cs="Times New Roman"/>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26">
    <w:nsid w:val="414E04F8"/>
    <w:multiLevelType w:val="hybridMultilevel"/>
    <w:tmpl w:val="B81EFB06"/>
    <w:lvl w:ilvl="0" w:tplc="0809000F">
      <w:start w:val="1"/>
      <w:numFmt w:val="decimal"/>
      <w:lvlText w:val="%1."/>
      <w:lvlJc w:val="left"/>
      <w:pPr>
        <w:ind w:left="1080" w:hanging="360"/>
      </w:pPr>
      <w:rPr>
        <w:rFonts w:cs="Times New Roman"/>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7">
    <w:nsid w:val="4578498A"/>
    <w:multiLevelType w:val="hybridMultilevel"/>
    <w:tmpl w:val="CCCEA8C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4893725E"/>
    <w:multiLevelType w:val="hybridMultilevel"/>
    <w:tmpl w:val="BB2AB5D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4D01728F"/>
    <w:multiLevelType w:val="hybridMultilevel"/>
    <w:tmpl w:val="4F4A575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5A596196"/>
    <w:multiLevelType w:val="multilevel"/>
    <w:tmpl w:val="2BE8CF82"/>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603E7642"/>
    <w:multiLevelType w:val="hybridMultilevel"/>
    <w:tmpl w:val="31780FB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608A53F5"/>
    <w:multiLevelType w:val="hybridMultilevel"/>
    <w:tmpl w:val="2D128F54"/>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623F5E37"/>
    <w:multiLevelType w:val="multilevel"/>
    <w:tmpl w:val="5EE62B7E"/>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640842C1"/>
    <w:multiLevelType w:val="multilevel"/>
    <w:tmpl w:val="37B47D60"/>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nsid w:val="64E90554"/>
    <w:multiLevelType w:val="hybridMultilevel"/>
    <w:tmpl w:val="4046301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65F11374"/>
    <w:multiLevelType w:val="hybridMultilevel"/>
    <w:tmpl w:val="E48C5E5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nsid w:val="682F2474"/>
    <w:multiLevelType w:val="hybridMultilevel"/>
    <w:tmpl w:val="3DC0799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nsid w:val="6CE426E8"/>
    <w:multiLevelType w:val="hybridMultilevel"/>
    <w:tmpl w:val="BEB4713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nsid w:val="6FDC123A"/>
    <w:multiLevelType w:val="hybridMultilevel"/>
    <w:tmpl w:val="F5B82C7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79D956D3"/>
    <w:multiLevelType w:val="hybridMultilevel"/>
    <w:tmpl w:val="6EB6C66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7B5D722F"/>
    <w:multiLevelType w:val="multilevel"/>
    <w:tmpl w:val="8630728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41"/>
  </w:num>
  <w:num w:numId="2">
    <w:abstractNumId w:val="0"/>
  </w:num>
  <w:num w:numId="3">
    <w:abstractNumId w:val="34"/>
  </w:num>
  <w:num w:numId="4">
    <w:abstractNumId w:val="30"/>
  </w:num>
  <w:num w:numId="5">
    <w:abstractNumId w:val="20"/>
  </w:num>
  <w:num w:numId="6">
    <w:abstractNumId w:val="33"/>
  </w:num>
  <w:num w:numId="7">
    <w:abstractNumId w:val="18"/>
  </w:num>
  <w:num w:numId="8">
    <w:abstractNumId w:val="14"/>
  </w:num>
  <w:num w:numId="9">
    <w:abstractNumId w:val="8"/>
  </w:num>
  <w:num w:numId="10">
    <w:abstractNumId w:val="23"/>
  </w:num>
  <w:num w:numId="11">
    <w:abstractNumId w:val="7"/>
  </w:num>
  <w:num w:numId="12">
    <w:abstractNumId w:val="37"/>
  </w:num>
  <w:num w:numId="13">
    <w:abstractNumId w:val="15"/>
  </w:num>
  <w:num w:numId="14">
    <w:abstractNumId w:val="10"/>
  </w:num>
  <w:num w:numId="15">
    <w:abstractNumId w:val="26"/>
  </w:num>
  <w:num w:numId="16">
    <w:abstractNumId w:val="5"/>
  </w:num>
  <w:num w:numId="17">
    <w:abstractNumId w:val="22"/>
  </w:num>
  <w:num w:numId="18">
    <w:abstractNumId w:val="6"/>
  </w:num>
  <w:num w:numId="19">
    <w:abstractNumId w:val="13"/>
  </w:num>
  <w:num w:numId="20">
    <w:abstractNumId w:val="36"/>
  </w:num>
  <w:num w:numId="21">
    <w:abstractNumId w:val="35"/>
  </w:num>
  <w:num w:numId="22">
    <w:abstractNumId w:val="40"/>
  </w:num>
  <w:num w:numId="23">
    <w:abstractNumId w:val="21"/>
  </w:num>
  <w:num w:numId="24">
    <w:abstractNumId w:val="1"/>
  </w:num>
  <w:num w:numId="25">
    <w:abstractNumId w:val="11"/>
  </w:num>
  <w:num w:numId="26">
    <w:abstractNumId w:val="9"/>
  </w:num>
  <w:num w:numId="27">
    <w:abstractNumId w:val="4"/>
  </w:num>
  <w:num w:numId="28">
    <w:abstractNumId w:val="24"/>
  </w:num>
  <w:num w:numId="29">
    <w:abstractNumId w:val="2"/>
  </w:num>
  <w:num w:numId="30">
    <w:abstractNumId w:val="17"/>
  </w:num>
  <w:num w:numId="31">
    <w:abstractNumId w:val="32"/>
  </w:num>
  <w:num w:numId="32">
    <w:abstractNumId w:val="29"/>
  </w:num>
  <w:num w:numId="33">
    <w:abstractNumId w:val="27"/>
  </w:num>
  <w:num w:numId="34">
    <w:abstractNumId w:val="39"/>
  </w:num>
  <w:num w:numId="35">
    <w:abstractNumId w:val="25"/>
  </w:num>
  <w:num w:numId="36">
    <w:abstractNumId w:val="3"/>
  </w:num>
  <w:num w:numId="37">
    <w:abstractNumId w:val="16"/>
  </w:num>
  <w:num w:numId="38">
    <w:abstractNumId w:val="28"/>
  </w:num>
  <w:num w:numId="39">
    <w:abstractNumId w:val="12"/>
  </w:num>
  <w:num w:numId="40">
    <w:abstractNumId w:val="19"/>
  </w:num>
  <w:num w:numId="41">
    <w:abstractNumId w:val="31"/>
  </w:num>
  <w:num w:numId="4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3290"/>
    <w:rsid w:val="00000EB9"/>
    <w:rsid w:val="00001A74"/>
    <w:rsid w:val="000039DE"/>
    <w:rsid w:val="00005AE2"/>
    <w:rsid w:val="00006FF2"/>
    <w:rsid w:val="0001028B"/>
    <w:rsid w:val="000132CD"/>
    <w:rsid w:val="00017A7F"/>
    <w:rsid w:val="00017E83"/>
    <w:rsid w:val="00017ECB"/>
    <w:rsid w:val="00024783"/>
    <w:rsid w:val="00024C1F"/>
    <w:rsid w:val="000302BB"/>
    <w:rsid w:val="00030704"/>
    <w:rsid w:val="00033CF1"/>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60E28"/>
    <w:rsid w:val="000666A3"/>
    <w:rsid w:val="000666F4"/>
    <w:rsid w:val="00071591"/>
    <w:rsid w:val="00072F75"/>
    <w:rsid w:val="00075D25"/>
    <w:rsid w:val="00080649"/>
    <w:rsid w:val="00080E5F"/>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C28B5"/>
    <w:rsid w:val="000C2DE9"/>
    <w:rsid w:val="000C3CE9"/>
    <w:rsid w:val="000C489A"/>
    <w:rsid w:val="000D0ABA"/>
    <w:rsid w:val="000D1165"/>
    <w:rsid w:val="000D1178"/>
    <w:rsid w:val="000D30ED"/>
    <w:rsid w:val="000D33C7"/>
    <w:rsid w:val="000D547D"/>
    <w:rsid w:val="000E15C8"/>
    <w:rsid w:val="000E5AA7"/>
    <w:rsid w:val="000F20F0"/>
    <w:rsid w:val="000F3B88"/>
    <w:rsid w:val="000F7B1B"/>
    <w:rsid w:val="001017D5"/>
    <w:rsid w:val="00103C96"/>
    <w:rsid w:val="001043D6"/>
    <w:rsid w:val="0010460F"/>
    <w:rsid w:val="001063DD"/>
    <w:rsid w:val="0010700A"/>
    <w:rsid w:val="0011254A"/>
    <w:rsid w:val="001136F6"/>
    <w:rsid w:val="001149E4"/>
    <w:rsid w:val="00117E83"/>
    <w:rsid w:val="00125B73"/>
    <w:rsid w:val="001263A3"/>
    <w:rsid w:val="00127A8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3D30"/>
    <w:rsid w:val="00174633"/>
    <w:rsid w:val="001760E8"/>
    <w:rsid w:val="00177C9C"/>
    <w:rsid w:val="00177E8D"/>
    <w:rsid w:val="00181342"/>
    <w:rsid w:val="00183DC2"/>
    <w:rsid w:val="00184F11"/>
    <w:rsid w:val="00195BF2"/>
    <w:rsid w:val="00197EE8"/>
    <w:rsid w:val="001A0D2D"/>
    <w:rsid w:val="001A312C"/>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2FC3"/>
    <w:rsid w:val="001E5684"/>
    <w:rsid w:val="001F560C"/>
    <w:rsid w:val="001F766B"/>
    <w:rsid w:val="002042B5"/>
    <w:rsid w:val="00205459"/>
    <w:rsid w:val="002056C8"/>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BD6"/>
    <w:rsid w:val="00283FA5"/>
    <w:rsid w:val="002856E4"/>
    <w:rsid w:val="00291296"/>
    <w:rsid w:val="00296826"/>
    <w:rsid w:val="002975AD"/>
    <w:rsid w:val="002A028B"/>
    <w:rsid w:val="002A0625"/>
    <w:rsid w:val="002A15E4"/>
    <w:rsid w:val="002A2646"/>
    <w:rsid w:val="002A46B4"/>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3EDB"/>
    <w:rsid w:val="002E4AAB"/>
    <w:rsid w:val="002E4BD3"/>
    <w:rsid w:val="002E5608"/>
    <w:rsid w:val="002E59AF"/>
    <w:rsid w:val="002E6C03"/>
    <w:rsid w:val="002F0A3C"/>
    <w:rsid w:val="002F1367"/>
    <w:rsid w:val="002F3536"/>
    <w:rsid w:val="002F4FCA"/>
    <w:rsid w:val="00302222"/>
    <w:rsid w:val="00303B8A"/>
    <w:rsid w:val="00305478"/>
    <w:rsid w:val="00305C74"/>
    <w:rsid w:val="00305DFC"/>
    <w:rsid w:val="003129FA"/>
    <w:rsid w:val="00312D71"/>
    <w:rsid w:val="00313F76"/>
    <w:rsid w:val="00314708"/>
    <w:rsid w:val="003211C5"/>
    <w:rsid w:val="003230FB"/>
    <w:rsid w:val="00326E12"/>
    <w:rsid w:val="00327398"/>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2199"/>
    <w:rsid w:val="00372260"/>
    <w:rsid w:val="003727D8"/>
    <w:rsid w:val="00373A42"/>
    <w:rsid w:val="00374569"/>
    <w:rsid w:val="0038206D"/>
    <w:rsid w:val="00382CBD"/>
    <w:rsid w:val="00383348"/>
    <w:rsid w:val="00385ED5"/>
    <w:rsid w:val="003866A5"/>
    <w:rsid w:val="00386F58"/>
    <w:rsid w:val="00387853"/>
    <w:rsid w:val="00397DEC"/>
    <w:rsid w:val="003A1E80"/>
    <w:rsid w:val="003A2152"/>
    <w:rsid w:val="003A268E"/>
    <w:rsid w:val="003A268F"/>
    <w:rsid w:val="003A29F7"/>
    <w:rsid w:val="003A7A0D"/>
    <w:rsid w:val="003B06BB"/>
    <w:rsid w:val="003B2330"/>
    <w:rsid w:val="003B2C07"/>
    <w:rsid w:val="003B75BD"/>
    <w:rsid w:val="003B7A1B"/>
    <w:rsid w:val="003C4DBA"/>
    <w:rsid w:val="003C6E64"/>
    <w:rsid w:val="003D545D"/>
    <w:rsid w:val="003D7971"/>
    <w:rsid w:val="003E1639"/>
    <w:rsid w:val="003E19A6"/>
    <w:rsid w:val="003E2E9B"/>
    <w:rsid w:val="003E4772"/>
    <w:rsid w:val="003E4970"/>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286B"/>
    <w:rsid w:val="004334AF"/>
    <w:rsid w:val="00433BCB"/>
    <w:rsid w:val="00434C65"/>
    <w:rsid w:val="004363E1"/>
    <w:rsid w:val="0043641A"/>
    <w:rsid w:val="00440484"/>
    <w:rsid w:val="00441E21"/>
    <w:rsid w:val="00443B1A"/>
    <w:rsid w:val="00445381"/>
    <w:rsid w:val="00446BA1"/>
    <w:rsid w:val="00447746"/>
    <w:rsid w:val="004507CA"/>
    <w:rsid w:val="00455AA1"/>
    <w:rsid w:val="0045678F"/>
    <w:rsid w:val="00456809"/>
    <w:rsid w:val="00456A80"/>
    <w:rsid w:val="00457BBF"/>
    <w:rsid w:val="004646A0"/>
    <w:rsid w:val="00464EC3"/>
    <w:rsid w:val="0047264A"/>
    <w:rsid w:val="00472F9D"/>
    <w:rsid w:val="00474232"/>
    <w:rsid w:val="00474492"/>
    <w:rsid w:val="00474CA4"/>
    <w:rsid w:val="0047753B"/>
    <w:rsid w:val="0048060F"/>
    <w:rsid w:val="00494D5C"/>
    <w:rsid w:val="0049660A"/>
    <w:rsid w:val="00497A32"/>
    <w:rsid w:val="004A1124"/>
    <w:rsid w:val="004A2182"/>
    <w:rsid w:val="004A2FFC"/>
    <w:rsid w:val="004A398E"/>
    <w:rsid w:val="004A551C"/>
    <w:rsid w:val="004B0389"/>
    <w:rsid w:val="004B28A9"/>
    <w:rsid w:val="004B3320"/>
    <w:rsid w:val="004B3D22"/>
    <w:rsid w:val="004B609D"/>
    <w:rsid w:val="004B67DC"/>
    <w:rsid w:val="004C317A"/>
    <w:rsid w:val="004C42FF"/>
    <w:rsid w:val="004C4AAD"/>
    <w:rsid w:val="004C6040"/>
    <w:rsid w:val="004C7A86"/>
    <w:rsid w:val="004D442E"/>
    <w:rsid w:val="004E044E"/>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39B5"/>
    <w:rsid w:val="0052538D"/>
    <w:rsid w:val="00532E36"/>
    <w:rsid w:val="00533102"/>
    <w:rsid w:val="00534BDB"/>
    <w:rsid w:val="00535C7D"/>
    <w:rsid w:val="00540C3C"/>
    <w:rsid w:val="00540EB6"/>
    <w:rsid w:val="00541AEC"/>
    <w:rsid w:val="00545CCF"/>
    <w:rsid w:val="005531C8"/>
    <w:rsid w:val="005547D6"/>
    <w:rsid w:val="00554BAA"/>
    <w:rsid w:val="00556961"/>
    <w:rsid w:val="00561F85"/>
    <w:rsid w:val="005620A5"/>
    <w:rsid w:val="0056244D"/>
    <w:rsid w:val="00562FB3"/>
    <w:rsid w:val="00563CF9"/>
    <w:rsid w:val="00566096"/>
    <w:rsid w:val="00567ABA"/>
    <w:rsid w:val="00567BA2"/>
    <w:rsid w:val="00567C8E"/>
    <w:rsid w:val="00570651"/>
    <w:rsid w:val="00570BD9"/>
    <w:rsid w:val="00573C8F"/>
    <w:rsid w:val="00577085"/>
    <w:rsid w:val="00577A66"/>
    <w:rsid w:val="00582245"/>
    <w:rsid w:val="00590A78"/>
    <w:rsid w:val="005950DB"/>
    <w:rsid w:val="005976B7"/>
    <w:rsid w:val="005A0CE1"/>
    <w:rsid w:val="005A17F6"/>
    <w:rsid w:val="005A2055"/>
    <w:rsid w:val="005A22FA"/>
    <w:rsid w:val="005A4CD9"/>
    <w:rsid w:val="005A63A0"/>
    <w:rsid w:val="005A73F2"/>
    <w:rsid w:val="005B0049"/>
    <w:rsid w:val="005B2CE5"/>
    <w:rsid w:val="005B33DB"/>
    <w:rsid w:val="005B34A7"/>
    <w:rsid w:val="005B3654"/>
    <w:rsid w:val="005B3D03"/>
    <w:rsid w:val="005B4F45"/>
    <w:rsid w:val="005B6D45"/>
    <w:rsid w:val="005C1716"/>
    <w:rsid w:val="005C33BE"/>
    <w:rsid w:val="005C5AAC"/>
    <w:rsid w:val="005C7177"/>
    <w:rsid w:val="005D1B71"/>
    <w:rsid w:val="005D2280"/>
    <w:rsid w:val="005D267E"/>
    <w:rsid w:val="005E383A"/>
    <w:rsid w:val="005E4A4C"/>
    <w:rsid w:val="005E652D"/>
    <w:rsid w:val="005E7502"/>
    <w:rsid w:val="005F06A5"/>
    <w:rsid w:val="005F0B32"/>
    <w:rsid w:val="005F113C"/>
    <w:rsid w:val="005F2712"/>
    <w:rsid w:val="005F2F9B"/>
    <w:rsid w:val="005F3457"/>
    <w:rsid w:val="005F50F0"/>
    <w:rsid w:val="005F7034"/>
    <w:rsid w:val="005F71F8"/>
    <w:rsid w:val="00600A0E"/>
    <w:rsid w:val="006073CB"/>
    <w:rsid w:val="006114E3"/>
    <w:rsid w:val="00611934"/>
    <w:rsid w:val="00614439"/>
    <w:rsid w:val="006154C3"/>
    <w:rsid w:val="00616ACA"/>
    <w:rsid w:val="00616EA8"/>
    <w:rsid w:val="0062229D"/>
    <w:rsid w:val="0062414A"/>
    <w:rsid w:val="00627E59"/>
    <w:rsid w:val="006314E7"/>
    <w:rsid w:val="006324A3"/>
    <w:rsid w:val="00632F24"/>
    <w:rsid w:val="00633F8B"/>
    <w:rsid w:val="00634C8E"/>
    <w:rsid w:val="0063695F"/>
    <w:rsid w:val="00637B5C"/>
    <w:rsid w:val="00637EBA"/>
    <w:rsid w:val="00642251"/>
    <w:rsid w:val="0064497B"/>
    <w:rsid w:val="00647A4A"/>
    <w:rsid w:val="006502BC"/>
    <w:rsid w:val="0065081B"/>
    <w:rsid w:val="00662FC7"/>
    <w:rsid w:val="0067021A"/>
    <w:rsid w:val="00670C14"/>
    <w:rsid w:val="00670FE9"/>
    <w:rsid w:val="00673C7D"/>
    <w:rsid w:val="0067557A"/>
    <w:rsid w:val="00675FB3"/>
    <w:rsid w:val="006767EB"/>
    <w:rsid w:val="00676822"/>
    <w:rsid w:val="00676A1A"/>
    <w:rsid w:val="00680A3A"/>
    <w:rsid w:val="00682736"/>
    <w:rsid w:val="006829B5"/>
    <w:rsid w:val="00682BFF"/>
    <w:rsid w:val="00682E47"/>
    <w:rsid w:val="006854F7"/>
    <w:rsid w:val="00687EA4"/>
    <w:rsid w:val="00691CC7"/>
    <w:rsid w:val="00692EA2"/>
    <w:rsid w:val="00694DB3"/>
    <w:rsid w:val="006968B4"/>
    <w:rsid w:val="006968EA"/>
    <w:rsid w:val="00697A3B"/>
    <w:rsid w:val="006A0479"/>
    <w:rsid w:val="006A08B3"/>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32207"/>
    <w:rsid w:val="00733041"/>
    <w:rsid w:val="00742B11"/>
    <w:rsid w:val="007433F6"/>
    <w:rsid w:val="00744A1E"/>
    <w:rsid w:val="007479A2"/>
    <w:rsid w:val="00750885"/>
    <w:rsid w:val="00750B5F"/>
    <w:rsid w:val="00750F48"/>
    <w:rsid w:val="007514EF"/>
    <w:rsid w:val="00752591"/>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44D9"/>
    <w:rsid w:val="00794543"/>
    <w:rsid w:val="00794BF7"/>
    <w:rsid w:val="007A0E50"/>
    <w:rsid w:val="007A2985"/>
    <w:rsid w:val="007A5253"/>
    <w:rsid w:val="007A71DF"/>
    <w:rsid w:val="007B1C58"/>
    <w:rsid w:val="007B48F6"/>
    <w:rsid w:val="007B5140"/>
    <w:rsid w:val="007B5914"/>
    <w:rsid w:val="007B685F"/>
    <w:rsid w:val="007C04B7"/>
    <w:rsid w:val="007C1A5B"/>
    <w:rsid w:val="007C62AD"/>
    <w:rsid w:val="007C645F"/>
    <w:rsid w:val="007D0519"/>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3185"/>
    <w:rsid w:val="007F31B4"/>
    <w:rsid w:val="007F39E6"/>
    <w:rsid w:val="007F564D"/>
    <w:rsid w:val="007F5F25"/>
    <w:rsid w:val="007F71C4"/>
    <w:rsid w:val="00800F3D"/>
    <w:rsid w:val="00805749"/>
    <w:rsid w:val="0080640B"/>
    <w:rsid w:val="00812D02"/>
    <w:rsid w:val="00813EC1"/>
    <w:rsid w:val="00814F75"/>
    <w:rsid w:val="0082315B"/>
    <w:rsid w:val="008235F9"/>
    <w:rsid w:val="008239E0"/>
    <w:rsid w:val="00823E24"/>
    <w:rsid w:val="00825BDE"/>
    <w:rsid w:val="00826E86"/>
    <w:rsid w:val="00827629"/>
    <w:rsid w:val="00832798"/>
    <w:rsid w:val="00833AF7"/>
    <w:rsid w:val="00835726"/>
    <w:rsid w:val="008358D8"/>
    <w:rsid w:val="00844932"/>
    <w:rsid w:val="00846367"/>
    <w:rsid w:val="00847091"/>
    <w:rsid w:val="0085140B"/>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3364"/>
    <w:rsid w:val="00874A28"/>
    <w:rsid w:val="0087671A"/>
    <w:rsid w:val="008770DD"/>
    <w:rsid w:val="00877552"/>
    <w:rsid w:val="008800D4"/>
    <w:rsid w:val="00882BBE"/>
    <w:rsid w:val="008842A2"/>
    <w:rsid w:val="00887AE3"/>
    <w:rsid w:val="008920C1"/>
    <w:rsid w:val="008933FB"/>
    <w:rsid w:val="00893E5D"/>
    <w:rsid w:val="008947E7"/>
    <w:rsid w:val="008954DF"/>
    <w:rsid w:val="008A0642"/>
    <w:rsid w:val="008B08A7"/>
    <w:rsid w:val="008B1A70"/>
    <w:rsid w:val="008B243E"/>
    <w:rsid w:val="008B2565"/>
    <w:rsid w:val="008B4CDA"/>
    <w:rsid w:val="008B75AA"/>
    <w:rsid w:val="008C21E9"/>
    <w:rsid w:val="008C6730"/>
    <w:rsid w:val="008D1081"/>
    <w:rsid w:val="008D115E"/>
    <w:rsid w:val="008D12D9"/>
    <w:rsid w:val="008D3BF7"/>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108C4"/>
    <w:rsid w:val="00911553"/>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5DD0"/>
    <w:rsid w:val="009666D8"/>
    <w:rsid w:val="00966972"/>
    <w:rsid w:val="009707EC"/>
    <w:rsid w:val="009710FA"/>
    <w:rsid w:val="00972050"/>
    <w:rsid w:val="009721E6"/>
    <w:rsid w:val="00977395"/>
    <w:rsid w:val="00977576"/>
    <w:rsid w:val="009807A2"/>
    <w:rsid w:val="009834E0"/>
    <w:rsid w:val="00984534"/>
    <w:rsid w:val="009873AC"/>
    <w:rsid w:val="00991488"/>
    <w:rsid w:val="00993EB7"/>
    <w:rsid w:val="00995226"/>
    <w:rsid w:val="009953BC"/>
    <w:rsid w:val="00996158"/>
    <w:rsid w:val="009A1E9D"/>
    <w:rsid w:val="009A22A5"/>
    <w:rsid w:val="009A45D7"/>
    <w:rsid w:val="009A4B55"/>
    <w:rsid w:val="009A4D60"/>
    <w:rsid w:val="009B1E6F"/>
    <w:rsid w:val="009B35AE"/>
    <w:rsid w:val="009B63BE"/>
    <w:rsid w:val="009C05AF"/>
    <w:rsid w:val="009C0939"/>
    <w:rsid w:val="009C2BEE"/>
    <w:rsid w:val="009C5D65"/>
    <w:rsid w:val="009C6810"/>
    <w:rsid w:val="009C734E"/>
    <w:rsid w:val="009D5804"/>
    <w:rsid w:val="009D7203"/>
    <w:rsid w:val="009D7727"/>
    <w:rsid w:val="009E07E0"/>
    <w:rsid w:val="009E0C23"/>
    <w:rsid w:val="009E3A54"/>
    <w:rsid w:val="009E487E"/>
    <w:rsid w:val="009E631C"/>
    <w:rsid w:val="009E70F0"/>
    <w:rsid w:val="009F1BC9"/>
    <w:rsid w:val="009F3A82"/>
    <w:rsid w:val="009F7622"/>
    <w:rsid w:val="00A02038"/>
    <w:rsid w:val="00A0211D"/>
    <w:rsid w:val="00A02DF1"/>
    <w:rsid w:val="00A1625E"/>
    <w:rsid w:val="00A20EC1"/>
    <w:rsid w:val="00A22638"/>
    <w:rsid w:val="00A26BCE"/>
    <w:rsid w:val="00A36824"/>
    <w:rsid w:val="00A37BD2"/>
    <w:rsid w:val="00A4322F"/>
    <w:rsid w:val="00A467A2"/>
    <w:rsid w:val="00A47C4A"/>
    <w:rsid w:val="00A50658"/>
    <w:rsid w:val="00A516CA"/>
    <w:rsid w:val="00A51D86"/>
    <w:rsid w:val="00A544E8"/>
    <w:rsid w:val="00A54A26"/>
    <w:rsid w:val="00A54ABB"/>
    <w:rsid w:val="00A558C8"/>
    <w:rsid w:val="00A57DAC"/>
    <w:rsid w:val="00A60A39"/>
    <w:rsid w:val="00A6141F"/>
    <w:rsid w:val="00A64F08"/>
    <w:rsid w:val="00A6619D"/>
    <w:rsid w:val="00A661DB"/>
    <w:rsid w:val="00A66AB7"/>
    <w:rsid w:val="00A71255"/>
    <w:rsid w:val="00A714DE"/>
    <w:rsid w:val="00A7184B"/>
    <w:rsid w:val="00A72869"/>
    <w:rsid w:val="00A72879"/>
    <w:rsid w:val="00A73A83"/>
    <w:rsid w:val="00A76642"/>
    <w:rsid w:val="00A77E25"/>
    <w:rsid w:val="00A80A83"/>
    <w:rsid w:val="00A80C77"/>
    <w:rsid w:val="00A86042"/>
    <w:rsid w:val="00A8613D"/>
    <w:rsid w:val="00A868E4"/>
    <w:rsid w:val="00A87ADA"/>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F00CB"/>
    <w:rsid w:val="00AF3518"/>
    <w:rsid w:val="00AF35BE"/>
    <w:rsid w:val="00AF67BA"/>
    <w:rsid w:val="00B0075B"/>
    <w:rsid w:val="00B029AA"/>
    <w:rsid w:val="00B02EAF"/>
    <w:rsid w:val="00B040CC"/>
    <w:rsid w:val="00B0420B"/>
    <w:rsid w:val="00B04C1B"/>
    <w:rsid w:val="00B103C4"/>
    <w:rsid w:val="00B129E4"/>
    <w:rsid w:val="00B13A72"/>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583B"/>
    <w:rsid w:val="00B464BF"/>
    <w:rsid w:val="00B51B38"/>
    <w:rsid w:val="00B52538"/>
    <w:rsid w:val="00B54AF9"/>
    <w:rsid w:val="00B566E3"/>
    <w:rsid w:val="00B56D16"/>
    <w:rsid w:val="00B56FC9"/>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A0C0E"/>
    <w:rsid w:val="00BA13D6"/>
    <w:rsid w:val="00BA5DFC"/>
    <w:rsid w:val="00BA6174"/>
    <w:rsid w:val="00BA730B"/>
    <w:rsid w:val="00BA73D6"/>
    <w:rsid w:val="00BA7766"/>
    <w:rsid w:val="00BB28F4"/>
    <w:rsid w:val="00BC25B2"/>
    <w:rsid w:val="00BC3AAA"/>
    <w:rsid w:val="00BC56F7"/>
    <w:rsid w:val="00BC65B7"/>
    <w:rsid w:val="00BC662D"/>
    <w:rsid w:val="00BC6A68"/>
    <w:rsid w:val="00BC7E0B"/>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51DD"/>
    <w:rsid w:val="00C06109"/>
    <w:rsid w:val="00C07113"/>
    <w:rsid w:val="00C1127A"/>
    <w:rsid w:val="00C127FF"/>
    <w:rsid w:val="00C149B5"/>
    <w:rsid w:val="00C14DF6"/>
    <w:rsid w:val="00C14F72"/>
    <w:rsid w:val="00C175FF"/>
    <w:rsid w:val="00C2002B"/>
    <w:rsid w:val="00C2015A"/>
    <w:rsid w:val="00C2310D"/>
    <w:rsid w:val="00C23ED9"/>
    <w:rsid w:val="00C25E3A"/>
    <w:rsid w:val="00C2658A"/>
    <w:rsid w:val="00C26EF9"/>
    <w:rsid w:val="00C274DB"/>
    <w:rsid w:val="00C3306D"/>
    <w:rsid w:val="00C3343D"/>
    <w:rsid w:val="00C341FB"/>
    <w:rsid w:val="00C348E2"/>
    <w:rsid w:val="00C3642F"/>
    <w:rsid w:val="00C36A9E"/>
    <w:rsid w:val="00C3758C"/>
    <w:rsid w:val="00C40834"/>
    <w:rsid w:val="00C41D73"/>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48E"/>
    <w:rsid w:val="00C80C7B"/>
    <w:rsid w:val="00C84859"/>
    <w:rsid w:val="00C90F47"/>
    <w:rsid w:val="00C91622"/>
    <w:rsid w:val="00C91FEC"/>
    <w:rsid w:val="00C923AD"/>
    <w:rsid w:val="00C92808"/>
    <w:rsid w:val="00C968E1"/>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C143F"/>
    <w:rsid w:val="00DC2CC7"/>
    <w:rsid w:val="00DC3160"/>
    <w:rsid w:val="00DC3B10"/>
    <w:rsid w:val="00DC4675"/>
    <w:rsid w:val="00DC5B58"/>
    <w:rsid w:val="00DD0877"/>
    <w:rsid w:val="00DD2824"/>
    <w:rsid w:val="00DD2A1C"/>
    <w:rsid w:val="00DD3D9D"/>
    <w:rsid w:val="00DD426B"/>
    <w:rsid w:val="00DD4D7F"/>
    <w:rsid w:val="00DD67D1"/>
    <w:rsid w:val="00DE268A"/>
    <w:rsid w:val="00DE52AF"/>
    <w:rsid w:val="00DF0B6A"/>
    <w:rsid w:val="00DF143B"/>
    <w:rsid w:val="00DF753C"/>
    <w:rsid w:val="00E03477"/>
    <w:rsid w:val="00E0358D"/>
    <w:rsid w:val="00E03D78"/>
    <w:rsid w:val="00E0522E"/>
    <w:rsid w:val="00E05B70"/>
    <w:rsid w:val="00E11BB1"/>
    <w:rsid w:val="00E13C87"/>
    <w:rsid w:val="00E13F3A"/>
    <w:rsid w:val="00E141B0"/>
    <w:rsid w:val="00E14A5C"/>
    <w:rsid w:val="00E1606C"/>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7338"/>
    <w:rsid w:val="00E60830"/>
    <w:rsid w:val="00E62B68"/>
    <w:rsid w:val="00E6308D"/>
    <w:rsid w:val="00E713F8"/>
    <w:rsid w:val="00E7456E"/>
    <w:rsid w:val="00E83D80"/>
    <w:rsid w:val="00E85435"/>
    <w:rsid w:val="00E858C2"/>
    <w:rsid w:val="00E85B57"/>
    <w:rsid w:val="00E95ACF"/>
    <w:rsid w:val="00E95D5E"/>
    <w:rsid w:val="00E95F6B"/>
    <w:rsid w:val="00E97448"/>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E0764"/>
    <w:rsid w:val="00EE1F9B"/>
    <w:rsid w:val="00EE27B1"/>
    <w:rsid w:val="00EE2E0E"/>
    <w:rsid w:val="00EE3633"/>
    <w:rsid w:val="00EE54BC"/>
    <w:rsid w:val="00EE573D"/>
    <w:rsid w:val="00EE7147"/>
    <w:rsid w:val="00EF0CD8"/>
    <w:rsid w:val="00EF176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90F92"/>
    <w:rsid w:val="00F95B9F"/>
    <w:rsid w:val="00F95E1E"/>
    <w:rsid w:val="00F95FB1"/>
    <w:rsid w:val="00F977F6"/>
    <w:rsid w:val="00FA17BD"/>
    <w:rsid w:val="00FA18BB"/>
    <w:rsid w:val="00FA6263"/>
    <w:rsid w:val="00FA747B"/>
    <w:rsid w:val="00FB0B8E"/>
    <w:rsid w:val="00FB137F"/>
    <w:rsid w:val="00FB1D87"/>
    <w:rsid w:val="00FB3C36"/>
    <w:rsid w:val="00FB3D29"/>
    <w:rsid w:val="00FB3F88"/>
    <w:rsid w:val="00FB4738"/>
    <w:rsid w:val="00FB5DCC"/>
    <w:rsid w:val="00FB722C"/>
    <w:rsid w:val="00FC02C7"/>
    <w:rsid w:val="00FC0512"/>
    <w:rsid w:val="00FC43A6"/>
    <w:rsid w:val="00FC4CA7"/>
    <w:rsid w:val="00FC5F67"/>
    <w:rsid w:val="00FC74D9"/>
    <w:rsid w:val="00FC7E72"/>
    <w:rsid w:val="00FD1D46"/>
    <w:rsid w:val="00FD3218"/>
    <w:rsid w:val="00FD4061"/>
    <w:rsid w:val="00FE1C3C"/>
    <w:rsid w:val="00FE1D3F"/>
    <w:rsid w:val="00FE38B0"/>
    <w:rsid w:val="00FE4897"/>
    <w:rsid w:val="00FE5031"/>
    <w:rsid w:val="00FE62C2"/>
    <w:rsid w:val="00FE659C"/>
    <w:rsid w:val="00FE6B58"/>
    <w:rsid w:val="00FF11F2"/>
    <w:rsid w:val="00FF2948"/>
    <w:rsid w:val="00FF60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34A"/>
    <w:pPr>
      <w:spacing w:after="200" w:line="276" w:lineRule="auto"/>
    </w:pPr>
    <w:rPr>
      <w:lang w:val="en-GB" w:eastAsia="en-US"/>
    </w:rPr>
  </w:style>
  <w:style w:type="paragraph" w:styleId="Heading1">
    <w:name w:val="heading 1"/>
    <w:basedOn w:val="Normal"/>
    <w:next w:val="Normal"/>
    <w:link w:val="Heading1Char"/>
    <w:uiPriority w:val="99"/>
    <w:qFormat/>
    <w:locked/>
    <w:rsid w:val="00750B5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790238"/>
    <w:pPr>
      <w:keepNext/>
      <w:keepLines/>
      <w:spacing w:before="200" w:after="0"/>
      <w:outlineLvl w:val="1"/>
    </w:pPr>
    <w:rPr>
      <w:rFonts w:ascii="Cambria" w:eastAsia="MS ????"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540"/>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9"/>
    <w:locked/>
    <w:rsid w:val="00790238"/>
    <w:rPr>
      <w:rFonts w:ascii="Cambria" w:eastAsia="MS ????" w:hAnsi="Cambria" w:cs="Times New Roman"/>
      <w:b/>
      <w:bCs/>
      <w:color w:val="4F81BD"/>
      <w:sz w:val="26"/>
      <w:szCs w:val="26"/>
    </w:rPr>
  </w:style>
  <w:style w:type="paragraph" w:customStyle="1" w:styleId="CM12">
    <w:name w:val="CM12"/>
    <w:basedOn w:val="Normal"/>
    <w:next w:val="Normal"/>
    <w:uiPriority w:val="99"/>
    <w:rsid w:val="00083290"/>
    <w:pPr>
      <w:widowControl w:val="0"/>
      <w:autoSpaceDE w:val="0"/>
      <w:autoSpaceDN w:val="0"/>
      <w:adjustRightInd w:val="0"/>
      <w:spacing w:after="0" w:line="240" w:lineRule="auto"/>
    </w:pPr>
    <w:rPr>
      <w:rFonts w:ascii="Arial" w:eastAsia="MS ??" w:hAnsi="Arial" w:cs="Arial"/>
      <w:sz w:val="24"/>
      <w:szCs w:val="24"/>
      <w:lang w:eastAsia="en-GB"/>
    </w:rPr>
  </w:style>
  <w:style w:type="paragraph" w:customStyle="1" w:styleId="CM13">
    <w:name w:val="CM13"/>
    <w:basedOn w:val="Normal"/>
    <w:next w:val="Normal"/>
    <w:uiPriority w:val="99"/>
    <w:rsid w:val="00083290"/>
    <w:pPr>
      <w:widowControl w:val="0"/>
      <w:autoSpaceDE w:val="0"/>
      <w:autoSpaceDN w:val="0"/>
      <w:adjustRightInd w:val="0"/>
      <w:spacing w:after="0" w:line="240" w:lineRule="auto"/>
    </w:pPr>
    <w:rPr>
      <w:rFonts w:ascii="Arial" w:eastAsia="MS ??" w:hAnsi="Arial" w:cs="Arial"/>
      <w:sz w:val="24"/>
      <w:szCs w:val="24"/>
      <w:lang w:eastAsia="en-GB"/>
    </w:rPr>
  </w:style>
  <w:style w:type="paragraph" w:styleId="BalloonText">
    <w:name w:val="Balloon Text"/>
    <w:basedOn w:val="Normal"/>
    <w:link w:val="BalloonTextChar"/>
    <w:uiPriority w:val="99"/>
    <w:semiHidden/>
    <w:rsid w:val="00083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83290"/>
    <w:rPr>
      <w:rFonts w:ascii="Tahoma" w:hAnsi="Tahoma" w:cs="Tahoma"/>
      <w:sz w:val="16"/>
      <w:szCs w:val="16"/>
    </w:rPr>
  </w:style>
  <w:style w:type="paragraph" w:customStyle="1" w:styleId="CM14">
    <w:name w:val="CM14"/>
    <w:basedOn w:val="Normal"/>
    <w:next w:val="Normal"/>
    <w:uiPriority w:val="99"/>
    <w:rsid w:val="00083290"/>
    <w:pPr>
      <w:widowControl w:val="0"/>
      <w:autoSpaceDE w:val="0"/>
      <w:autoSpaceDN w:val="0"/>
      <w:adjustRightInd w:val="0"/>
      <w:spacing w:after="0" w:line="240" w:lineRule="auto"/>
    </w:pPr>
    <w:rPr>
      <w:rFonts w:ascii="Arial" w:eastAsia="MS ??" w:hAnsi="Arial" w:cs="Arial"/>
      <w:sz w:val="24"/>
      <w:szCs w:val="24"/>
      <w:lang w:eastAsia="en-GB"/>
    </w:rPr>
  </w:style>
  <w:style w:type="paragraph" w:customStyle="1" w:styleId="CM15">
    <w:name w:val="CM15"/>
    <w:basedOn w:val="Normal"/>
    <w:next w:val="Normal"/>
    <w:uiPriority w:val="99"/>
    <w:rsid w:val="00083290"/>
    <w:pPr>
      <w:widowControl w:val="0"/>
      <w:autoSpaceDE w:val="0"/>
      <w:autoSpaceDN w:val="0"/>
      <w:adjustRightInd w:val="0"/>
      <w:spacing w:after="0" w:line="240" w:lineRule="auto"/>
    </w:pPr>
    <w:rPr>
      <w:rFonts w:ascii="Arial" w:eastAsia="MS ??" w:hAnsi="Arial" w:cs="Arial"/>
      <w:sz w:val="24"/>
      <w:szCs w:val="24"/>
      <w:lang w:eastAsia="en-GB"/>
    </w:rPr>
  </w:style>
  <w:style w:type="paragraph" w:customStyle="1" w:styleId="CM2">
    <w:name w:val="CM2"/>
    <w:basedOn w:val="Normal"/>
    <w:next w:val="Normal"/>
    <w:uiPriority w:val="99"/>
    <w:rsid w:val="00083290"/>
    <w:pPr>
      <w:widowControl w:val="0"/>
      <w:autoSpaceDE w:val="0"/>
      <w:autoSpaceDN w:val="0"/>
      <w:adjustRightInd w:val="0"/>
      <w:spacing w:after="0" w:line="240" w:lineRule="auto"/>
    </w:pPr>
    <w:rPr>
      <w:rFonts w:ascii="Arial" w:eastAsia="MS ??" w:hAnsi="Arial" w:cs="Arial"/>
      <w:sz w:val="24"/>
      <w:szCs w:val="24"/>
      <w:lang w:eastAsia="en-GB"/>
    </w:rPr>
  </w:style>
  <w:style w:type="paragraph" w:customStyle="1" w:styleId="CM1">
    <w:name w:val="CM1"/>
    <w:basedOn w:val="Normal"/>
    <w:next w:val="Normal"/>
    <w:uiPriority w:val="99"/>
    <w:rsid w:val="000F3B88"/>
    <w:pPr>
      <w:widowControl w:val="0"/>
      <w:autoSpaceDE w:val="0"/>
      <w:autoSpaceDN w:val="0"/>
      <w:adjustRightInd w:val="0"/>
      <w:spacing w:after="0" w:line="268" w:lineRule="atLeast"/>
    </w:pPr>
    <w:rPr>
      <w:rFonts w:ascii="Arial" w:eastAsia="MS ??" w:hAnsi="Arial" w:cs="Arial"/>
      <w:sz w:val="24"/>
      <w:szCs w:val="24"/>
      <w:lang w:eastAsia="en-GB"/>
    </w:rPr>
  </w:style>
  <w:style w:type="paragraph" w:customStyle="1" w:styleId="Default">
    <w:name w:val="Default"/>
    <w:uiPriority w:val="99"/>
    <w:rsid w:val="000F3B88"/>
    <w:pPr>
      <w:widowControl w:val="0"/>
      <w:autoSpaceDE w:val="0"/>
      <w:autoSpaceDN w:val="0"/>
      <w:adjustRightInd w:val="0"/>
    </w:pPr>
    <w:rPr>
      <w:rFonts w:ascii="Arial" w:eastAsia="MS ??" w:hAnsi="Arial" w:cs="Arial"/>
      <w:color w:val="000000"/>
      <w:sz w:val="24"/>
      <w:szCs w:val="24"/>
      <w:lang w:val="en-GB" w:eastAsia="en-GB"/>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99"/>
    <w:qFormat/>
    <w:rsid w:val="005E4A4C"/>
    <w:pPr>
      <w:ind w:left="720"/>
      <w:contextualSpacing/>
    </w:pPr>
  </w:style>
  <w:style w:type="paragraph" w:styleId="NoSpacing">
    <w:name w:val="No Spacing"/>
    <w:uiPriority w:val="99"/>
    <w:qFormat/>
    <w:rsid w:val="009A4B55"/>
    <w:rPr>
      <w:lang w:val="en-GB" w:eastAsia="en-US"/>
    </w:rPr>
  </w:style>
  <w:style w:type="paragraph" w:styleId="Header">
    <w:name w:val="header"/>
    <w:basedOn w:val="Normal"/>
    <w:link w:val="HeaderChar"/>
    <w:uiPriority w:val="99"/>
    <w:rsid w:val="00314708"/>
    <w:pPr>
      <w:widowControl w:val="0"/>
      <w:tabs>
        <w:tab w:val="center" w:pos="4320"/>
        <w:tab w:val="right" w:pos="8640"/>
      </w:tabs>
      <w:autoSpaceDE w:val="0"/>
      <w:autoSpaceDN w:val="0"/>
      <w:adjustRightInd w:val="0"/>
      <w:spacing w:after="0" w:line="240" w:lineRule="auto"/>
    </w:pPr>
    <w:rPr>
      <w:rFonts w:ascii="Courier" w:eastAsia="Times New Roman" w:hAnsi="Courier"/>
      <w:sz w:val="20"/>
      <w:szCs w:val="24"/>
      <w:lang w:val="en-US"/>
    </w:rPr>
  </w:style>
  <w:style w:type="character" w:customStyle="1" w:styleId="HeaderChar">
    <w:name w:val="Header Char"/>
    <w:basedOn w:val="DefaultParagraphFont"/>
    <w:link w:val="Header"/>
    <w:uiPriority w:val="99"/>
    <w:locked/>
    <w:rsid w:val="00314708"/>
    <w:rPr>
      <w:rFonts w:ascii="Courier" w:hAnsi="Courier" w:cs="Times New Roman"/>
      <w:sz w:val="24"/>
      <w:szCs w:val="24"/>
      <w:lang w:val="en-US"/>
    </w:rPr>
  </w:style>
  <w:style w:type="paragraph" w:styleId="Footer">
    <w:name w:val="footer"/>
    <w:basedOn w:val="Normal"/>
    <w:link w:val="FooterChar"/>
    <w:uiPriority w:val="99"/>
    <w:rsid w:val="00314708"/>
    <w:pPr>
      <w:widowControl w:val="0"/>
      <w:tabs>
        <w:tab w:val="center" w:pos="4320"/>
        <w:tab w:val="right" w:pos="8640"/>
      </w:tabs>
      <w:autoSpaceDE w:val="0"/>
      <w:autoSpaceDN w:val="0"/>
      <w:adjustRightInd w:val="0"/>
      <w:spacing w:after="0" w:line="240" w:lineRule="auto"/>
    </w:pPr>
    <w:rPr>
      <w:rFonts w:ascii="Courier" w:eastAsia="Times New Roman" w:hAnsi="Courier"/>
      <w:sz w:val="20"/>
      <w:szCs w:val="24"/>
      <w:lang w:val="en-US"/>
    </w:rPr>
  </w:style>
  <w:style w:type="character" w:customStyle="1" w:styleId="FooterChar">
    <w:name w:val="Footer Char"/>
    <w:basedOn w:val="DefaultParagraphFont"/>
    <w:link w:val="Footer"/>
    <w:uiPriority w:val="99"/>
    <w:locked/>
    <w:rsid w:val="00314708"/>
    <w:rPr>
      <w:rFonts w:ascii="Courier" w:hAnsi="Courier" w:cs="Times New Roman"/>
      <w:sz w:val="24"/>
      <w:szCs w:val="24"/>
      <w:lang w:val="en-US"/>
    </w:rPr>
  </w:style>
  <w:style w:type="paragraph" w:styleId="BodyTextIndent">
    <w:name w:val="Body Text Indent"/>
    <w:basedOn w:val="Normal"/>
    <w:link w:val="BodyTextIndentChar"/>
    <w:uiPriority w:val="99"/>
    <w:rsid w:val="00314708"/>
    <w:pPr>
      <w:widowControl w:val="0"/>
      <w:tabs>
        <w:tab w:val="left" w:pos="-1440"/>
      </w:tabs>
      <w:autoSpaceDE w:val="0"/>
      <w:autoSpaceDN w:val="0"/>
      <w:adjustRightInd w:val="0"/>
      <w:spacing w:after="0" w:line="240" w:lineRule="auto"/>
      <w:ind w:left="1440" w:hanging="720"/>
      <w:jc w:val="both"/>
    </w:pPr>
    <w:rPr>
      <w:rFonts w:ascii="Times New Roman" w:eastAsia="Times New Roman" w:hAnsi="Times New Roman"/>
      <w:sz w:val="20"/>
      <w:szCs w:val="20"/>
    </w:rPr>
  </w:style>
  <w:style w:type="character" w:customStyle="1" w:styleId="BodyTextIndentChar">
    <w:name w:val="Body Text Indent Char"/>
    <w:basedOn w:val="DefaultParagraphFont"/>
    <w:link w:val="BodyTextIndent"/>
    <w:uiPriority w:val="99"/>
    <w:locked/>
    <w:rsid w:val="00314708"/>
    <w:rPr>
      <w:rFonts w:ascii="Times New Roman" w:hAnsi="Times New Roman" w:cs="Times New Roman"/>
      <w:sz w:val="20"/>
      <w:szCs w:val="20"/>
    </w:rPr>
  </w:style>
  <w:style w:type="paragraph" w:styleId="BodyTextIndent2">
    <w:name w:val="Body Text Indent 2"/>
    <w:basedOn w:val="Normal"/>
    <w:link w:val="BodyTextIndent2Char"/>
    <w:uiPriority w:val="99"/>
    <w:rsid w:val="00314708"/>
    <w:pPr>
      <w:widowControl w:val="0"/>
      <w:tabs>
        <w:tab w:val="left" w:pos="-1440"/>
        <w:tab w:val="left" w:pos="1134"/>
      </w:tabs>
      <w:autoSpaceDE w:val="0"/>
      <w:autoSpaceDN w:val="0"/>
      <w:adjustRightInd w:val="0"/>
      <w:spacing w:after="0" w:line="240" w:lineRule="auto"/>
      <w:ind w:left="1134" w:hanging="708"/>
      <w:jc w:val="both"/>
    </w:pPr>
    <w:rPr>
      <w:rFonts w:ascii="Times New Roman" w:eastAsia="Times New Roman" w:hAnsi="Times New Roman"/>
      <w:sz w:val="20"/>
      <w:szCs w:val="20"/>
    </w:rPr>
  </w:style>
  <w:style w:type="character" w:customStyle="1" w:styleId="BodyTextIndent2Char">
    <w:name w:val="Body Text Indent 2 Char"/>
    <w:basedOn w:val="DefaultParagraphFont"/>
    <w:link w:val="BodyTextIndent2"/>
    <w:uiPriority w:val="99"/>
    <w:locked/>
    <w:rsid w:val="00314708"/>
    <w:rPr>
      <w:rFonts w:ascii="Times New Roman" w:hAnsi="Times New Roman" w:cs="Times New Roman"/>
      <w:sz w:val="20"/>
      <w:szCs w:val="20"/>
    </w:rPr>
  </w:style>
  <w:style w:type="paragraph" w:styleId="BodyTextIndent3">
    <w:name w:val="Body Text Indent 3"/>
    <w:basedOn w:val="Normal"/>
    <w:link w:val="BodyTextIndent3Char"/>
    <w:uiPriority w:val="99"/>
    <w:rsid w:val="00314708"/>
    <w:pPr>
      <w:widowControl w:val="0"/>
      <w:tabs>
        <w:tab w:val="left" w:pos="-1440"/>
      </w:tabs>
      <w:autoSpaceDE w:val="0"/>
      <w:autoSpaceDN w:val="0"/>
      <w:adjustRightInd w:val="0"/>
      <w:spacing w:after="0" w:line="240" w:lineRule="auto"/>
      <w:ind w:left="1134" w:hanging="1134"/>
      <w:jc w:val="both"/>
    </w:pPr>
    <w:rPr>
      <w:rFonts w:ascii="Times New Roman" w:eastAsia="Times New Roman" w:hAnsi="Times New Roman"/>
      <w:sz w:val="20"/>
      <w:szCs w:val="20"/>
    </w:rPr>
  </w:style>
  <w:style w:type="character" w:customStyle="1" w:styleId="BodyTextIndent3Char">
    <w:name w:val="Body Text Indent 3 Char"/>
    <w:basedOn w:val="DefaultParagraphFont"/>
    <w:link w:val="BodyTextIndent3"/>
    <w:uiPriority w:val="99"/>
    <w:locked/>
    <w:rsid w:val="00314708"/>
    <w:rPr>
      <w:rFonts w:ascii="Times New Roman" w:hAnsi="Times New Roman" w:cs="Times New Roman"/>
      <w:sz w:val="20"/>
      <w:szCs w:val="20"/>
    </w:rPr>
  </w:style>
  <w:style w:type="paragraph" w:styleId="Title">
    <w:name w:val="Title"/>
    <w:basedOn w:val="Normal"/>
    <w:link w:val="TitleChar"/>
    <w:uiPriority w:val="99"/>
    <w:qFormat/>
    <w:rsid w:val="004B28A9"/>
    <w:pPr>
      <w:spacing w:after="0" w:line="240" w:lineRule="auto"/>
    </w:pPr>
    <w:rPr>
      <w:rFonts w:ascii="Arial" w:eastAsia="Times New Roman" w:hAnsi="Arial"/>
      <w:b/>
      <w:sz w:val="36"/>
      <w:szCs w:val="36"/>
    </w:rPr>
  </w:style>
  <w:style w:type="character" w:customStyle="1" w:styleId="TitleChar">
    <w:name w:val="Title Char"/>
    <w:basedOn w:val="DefaultParagraphFont"/>
    <w:link w:val="Title"/>
    <w:uiPriority w:val="99"/>
    <w:locked/>
    <w:rsid w:val="004B28A9"/>
    <w:rPr>
      <w:rFonts w:ascii="Arial" w:hAnsi="Arial" w:cs="Times New Roman"/>
      <w:b/>
      <w:sz w:val="36"/>
      <w:szCs w:val="36"/>
    </w:rPr>
  </w:style>
  <w:style w:type="paragraph" w:styleId="BodyText">
    <w:name w:val="Body Text"/>
    <w:basedOn w:val="Normal"/>
    <w:link w:val="BodyTextChar"/>
    <w:uiPriority w:val="99"/>
    <w:rsid w:val="00750B5F"/>
    <w:pPr>
      <w:spacing w:after="120"/>
    </w:pPr>
  </w:style>
  <w:style w:type="character" w:customStyle="1" w:styleId="BodyTextChar">
    <w:name w:val="Body Text Char"/>
    <w:basedOn w:val="DefaultParagraphFont"/>
    <w:link w:val="BodyText"/>
    <w:uiPriority w:val="99"/>
    <w:semiHidden/>
    <w:rsid w:val="00C44540"/>
    <w:rPr>
      <w:lang w:val="en-GB" w:eastAsia="en-US"/>
    </w:rPr>
  </w:style>
  <w:style w:type="character" w:customStyle="1" w:styleId="CharChar1">
    <w:name w:val="Char Char1"/>
    <w:uiPriority w:val="99"/>
    <w:rsid w:val="00750B5F"/>
    <w:rPr>
      <w:rFonts w:ascii="Arial" w:eastAsia="Times New Roman" w:hAnsi="Arial"/>
      <w:b/>
      <w:kern w:val="28"/>
      <w:sz w:val="32"/>
      <w:lang/>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276</TotalTime>
  <Pages>8</Pages>
  <Words>2537</Words>
  <Characters>14463</Characters>
  <Application>Microsoft Office Outlook</Application>
  <DocSecurity>0</DocSecurity>
  <Lines>0</Lines>
  <Paragraphs>0</Paragraphs>
  <ScaleCrop>false</ScaleCrop>
  <Company>Trinity House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lesw</dc:creator>
  <cp:keywords/>
  <dc:description/>
  <cp:lastModifiedBy>David Jeffkins</cp:lastModifiedBy>
  <cp:revision>26</cp:revision>
  <cp:lastPrinted>2012-01-27T15:43:00Z</cp:lastPrinted>
  <dcterms:created xsi:type="dcterms:W3CDTF">2012-01-27T12:02:00Z</dcterms:created>
  <dcterms:modified xsi:type="dcterms:W3CDTF">2012-04-20T10:35:00Z</dcterms:modified>
</cp:coreProperties>
</file>